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D9" w:rsidRPr="00EF2FEF" w:rsidRDefault="00001C17" w:rsidP="00A21ED9">
      <w:pPr>
        <w:jc w:val="center"/>
        <w:rPr>
          <w:rFonts w:ascii="ＭＳ 明朝" w:eastAsia="ＭＳ 明朝" w:hAnsi="ＭＳ 明朝"/>
          <w:sz w:val="22"/>
        </w:rPr>
      </w:pPr>
      <w:bookmarkStart w:id="0" w:name="_GoBack"/>
      <w:bookmarkEnd w:id="0"/>
      <w:r w:rsidRPr="00EF2FEF">
        <w:rPr>
          <w:rFonts w:ascii="ＭＳ 明朝" w:eastAsia="ＭＳ 明朝" w:hAnsi="ＭＳ 明朝" w:hint="eastAsia"/>
          <w:sz w:val="22"/>
        </w:rPr>
        <w:t>平成28年改正法に関するＱ＆Ａ</w:t>
      </w:r>
    </w:p>
    <w:p w:rsidR="00001C17" w:rsidRPr="00EF2FEF" w:rsidRDefault="00001C17" w:rsidP="00001C17">
      <w:pPr>
        <w:jc w:val="right"/>
        <w:rPr>
          <w:rFonts w:ascii="ＭＳ 明朝" w:eastAsia="ＭＳ 明朝" w:hAnsi="ＭＳ 明朝"/>
          <w:sz w:val="22"/>
        </w:rPr>
      </w:pPr>
      <w:r w:rsidRPr="00EF2FEF">
        <w:rPr>
          <w:rFonts w:ascii="ＭＳ 明朝" w:eastAsia="ＭＳ 明朝" w:hAnsi="ＭＳ 明朝" w:hint="eastAsia"/>
          <w:sz w:val="22"/>
        </w:rPr>
        <w:t>平成29</w:t>
      </w:r>
      <w:r w:rsidR="00881BB2" w:rsidRPr="00EF2FEF">
        <w:rPr>
          <w:rFonts w:ascii="ＭＳ 明朝" w:eastAsia="ＭＳ 明朝" w:hAnsi="ＭＳ 明朝" w:hint="eastAsia"/>
          <w:sz w:val="22"/>
        </w:rPr>
        <w:t>年</w:t>
      </w:r>
      <w:r w:rsidR="006D226C">
        <w:rPr>
          <w:rFonts w:ascii="ＭＳ 明朝" w:eastAsia="ＭＳ 明朝" w:hAnsi="ＭＳ 明朝" w:hint="eastAsia"/>
          <w:sz w:val="22"/>
        </w:rPr>
        <w:t>12</w:t>
      </w:r>
      <w:r w:rsidRPr="00EF2FEF">
        <w:rPr>
          <w:rFonts w:ascii="ＭＳ 明朝" w:eastAsia="ＭＳ 明朝" w:hAnsi="ＭＳ 明朝" w:hint="eastAsia"/>
          <w:sz w:val="22"/>
        </w:rPr>
        <w:t>月</w:t>
      </w:r>
    </w:p>
    <w:p w:rsidR="00001C17" w:rsidRPr="00EF2FEF" w:rsidRDefault="00001C17" w:rsidP="00001C17">
      <w:pPr>
        <w:wordWrap w:val="0"/>
        <w:jc w:val="right"/>
        <w:rPr>
          <w:rFonts w:ascii="ＭＳ 明朝" w:eastAsia="ＭＳ 明朝" w:hAnsi="ＭＳ 明朝"/>
          <w:sz w:val="22"/>
        </w:rPr>
      </w:pPr>
      <w:r w:rsidRPr="00EF2FEF">
        <w:rPr>
          <w:rFonts w:ascii="ＭＳ 明朝" w:eastAsia="ＭＳ 明朝" w:hAnsi="ＭＳ 明朝" w:hint="eastAsia"/>
          <w:sz w:val="22"/>
        </w:rPr>
        <w:t>内閣府共助社会づくり推進担当</w:t>
      </w:r>
    </w:p>
    <w:p w:rsidR="00A21ED9" w:rsidRPr="00AD5F57" w:rsidRDefault="00A21ED9" w:rsidP="00A21ED9">
      <w:pPr>
        <w:rPr>
          <w:sz w:val="22"/>
        </w:rPr>
      </w:pPr>
    </w:p>
    <w:p w:rsidR="00A21ED9" w:rsidRPr="00AD5F57" w:rsidRDefault="00A21ED9" w:rsidP="00A21ED9">
      <w:pPr>
        <w:framePr w:w="9560" w:hSpace="181" w:wrap="around" w:vAnchor="text" w:hAnchor="page" w:x="1231" w:y="1"/>
        <w:pBdr>
          <w:top w:val="single" w:sz="6" w:space="4" w:color="000000"/>
          <w:left w:val="single" w:sz="6" w:space="7" w:color="000000"/>
          <w:bottom w:val="single" w:sz="6" w:space="4" w:color="000000"/>
          <w:right w:val="single" w:sz="6" w:space="7" w:color="000000"/>
        </w:pBdr>
        <w:shd w:val="solid" w:color="FFFFFF" w:fill="FFFFFF"/>
        <w:autoSpaceDE w:val="0"/>
        <w:autoSpaceDN w:val="0"/>
        <w:adjustRightInd w:val="0"/>
        <w:ind w:left="663" w:hangingChars="300" w:hanging="663"/>
        <w:jc w:val="left"/>
        <w:rPr>
          <w:rFonts w:asciiTheme="majorEastAsia" w:eastAsiaTheme="majorEastAsia" w:hAnsiTheme="majorEastAsia"/>
          <w:b/>
          <w:sz w:val="22"/>
        </w:rPr>
      </w:pPr>
      <w:r w:rsidRPr="00AD5F57">
        <w:rPr>
          <w:rFonts w:asciiTheme="majorEastAsia" w:eastAsiaTheme="majorEastAsia" w:hAnsiTheme="majorEastAsia" w:hint="eastAsia"/>
          <w:b/>
          <w:sz w:val="22"/>
        </w:rPr>
        <w:t>１　平成28年の法改正はどのようなものですか。</w:t>
      </w:r>
    </w:p>
    <w:p w:rsidR="00A21ED9" w:rsidRPr="00AD5F57" w:rsidRDefault="00A21ED9" w:rsidP="00A21ED9">
      <w:pPr>
        <w:autoSpaceDE w:val="0"/>
        <w:autoSpaceDN w:val="0"/>
        <w:adjustRightInd w:val="0"/>
        <w:ind w:left="663" w:rightChars="89" w:right="187" w:hangingChars="300" w:hanging="663"/>
        <w:rPr>
          <w:rFonts w:asciiTheme="minorEastAsia" w:hAnsiTheme="minorEastAsia"/>
          <w:sz w:val="22"/>
        </w:rPr>
      </w:pPr>
      <w:r w:rsidRPr="00AD5F57">
        <w:rPr>
          <w:rFonts w:asciiTheme="minorEastAsia" w:hAnsiTheme="minorEastAsia" w:hint="eastAsia"/>
          <w:b/>
          <w:sz w:val="22"/>
        </w:rPr>
        <w:t>（答）</w:t>
      </w:r>
      <w:r w:rsidRPr="00AD5F57">
        <w:rPr>
          <w:rFonts w:asciiTheme="minorEastAsia" w:hAnsiTheme="minorEastAsia" w:hint="eastAsia"/>
          <w:sz w:val="22"/>
        </w:rPr>
        <w:t xml:space="preserve">　平成28年の法改正は、平成23年改正法附則第19条の検討規定に基づき、NPO法人の設立及び運営に当たって必要な手続等について検討が行われ、改正されたものです。</w:t>
      </w:r>
    </w:p>
    <w:p w:rsidR="00A21ED9" w:rsidRPr="00AD5F57" w:rsidRDefault="00A21ED9" w:rsidP="00A21ED9">
      <w:pPr>
        <w:autoSpaceDE w:val="0"/>
        <w:autoSpaceDN w:val="0"/>
        <w:adjustRightInd w:val="0"/>
        <w:ind w:leftChars="300" w:left="630" w:rightChars="89" w:right="187" w:firstLineChars="100" w:firstLine="220"/>
        <w:rPr>
          <w:rFonts w:asciiTheme="minorEastAsia" w:hAnsiTheme="minorEastAsia"/>
          <w:sz w:val="22"/>
        </w:rPr>
      </w:pPr>
      <w:r w:rsidRPr="00AD5F57">
        <w:rPr>
          <w:rFonts w:asciiTheme="minorEastAsia" w:hAnsiTheme="minorEastAsia" w:hint="eastAsia"/>
          <w:sz w:val="22"/>
        </w:rPr>
        <w:t>改正内容は、次のとおりです。</w:t>
      </w:r>
    </w:p>
    <w:p w:rsidR="00A21ED9" w:rsidRPr="00AD5F57" w:rsidRDefault="00A21ED9" w:rsidP="00A21ED9">
      <w:pPr>
        <w:autoSpaceDE w:val="0"/>
        <w:autoSpaceDN w:val="0"/>
        <w:adjustRightInd w:val="0"/>
        <w:ind w:left="880" w:rightChars="89" w:right="187" w:hangingChars="400" w:hanging="880"/>
        <w:rPr>
          <w:rFonts w:asciiTheme="minorEastAsia" w:hAnsiTheme="minorEastAsia"/>
          <w:sz w:val="22"/>
        </w:rPr>
      </w:pPr>
      <w:r w:rsidRPr="00AD5F57">
        <w:rPr>
          <w:rFonts w:asciiTheme="minorEastAsia" w:hAnsiTheme="minorEastAsia" w:hint="eastAsia"/>
          <w:sz w:val="22"/>
        </w:rPr>
        <w:t xml:space="preserve">　　　①　認証申請時の添付書類の縦覧期間の短縮等</w:t>
      </w:r>
      <w:r w:rsidR="005B5A25">
        <w:rPr>
          <w:rFonts w:asciiTheme="minorEastAsia" w:hAnsiTheme="minorEastAsia" w:hint="eastAsia"/>
          <w:sz w:val="22"/>
        </w:rPr>
        <w:t>（２カ月間→１カ月間）［法第10条関係］</w:t>
      </w:r>
    </w:p>
    <w:p w:rsidR="00A21ED9" w:rsidRPr="00AD5F57" w:rsidRDefault="00A21ED9" w:rsidP="00A21ED9">
      <w:pPr>
        <w:autoSpaceDE w:val="0"/>
        <w:autoSpaceDN w:val="0"/>
        <w:adjustRightInd w:val="0"/>
        <w:ind w:left="660" w:rightChars="89" w:right="187" w:hangingChars="300" w:hanging="660"/>
        <w:rPr>
          <w:rFonts w:asciiTheme="minorEastAsia" w:hAnsiTheme="minorEastAsia"/>
          <w:sz w:val="22"/>
        </w:rPr>
      </w:pPr>
      <w:r w:rsidRPr="00AD5F57">
        <w:rPr>
          <w:rFonts w:asciiTheme="minorEastAsia" w:hAnsiTheme="minorEastAsia" w:hint="eastAsia"/>
          <w:sz w:val="22"/>
        </w:rPr>
        <w:t xml:space="preserve">　　　②　貸借対照表の公告及びその方法の規定の新設</w:t>
      </w:r>
      <w:r w:rsidR="005B5A25">
        <w:rPr>
          <w:rFonts w:asciiTheme="minorEastAsia" w:hAnsiTheme="minorEastAsia" w:hint="eastAsia"/>
          <w:sz w:val="22"/>
        </w:rPr>
        <w:t>［法第28条の２関係］</w:t>
      </w:r>
    </w:p>
    <w:p w:rsidR="00A21ED9" w:rsidRPr="00AD5F57" w:rsidRDefault="00A21ED9" w:rsidP="00001C17">
      <w:pPr>
        <w:autoSpaceDE w:val="0"/>
        <w:autoSpaceDN w:val="0"/>
        <w:adjustRightInd w:val="0"/>
        <w:ind w:left="1100" w:rightChars="89" w:right="187" w:hangingChars="500" w:hanging="1100"/>
        <w:rPr>
          <w:rFonts w:asciiTheme="minorEastAsia" w:hAnsiTheme="minorEastAsia"/>
          <w:sz w:val="22"/>
        </w:rPr>
      </w:pPr>
      <w:r w:rsidRPr="00AD5F57">
        <w:rPr>
          <w:rFonts w:asciiTheme="minorEastAsia" w:hAnsiTheme="minorEastAsia" w:hint="eastAsia"/>
          <w:sz w:val="22"/>
        </w:rPr>
        <w:t xml:space="preserve">　　　　※上記の法改正を受けて、組合等登記令に定める登記事項から資産の総額が削除される予定です。</w:t>
      </w:r>
    </w:p>
    <w:p w:rsidR="00A21ED9" w:rsidRPr="00AD5F57" w:rsidRDefault="00A21ED9" w:rsidP="00A21ED9">
      <w:pPr>
        <w:autoSpaceDE w:val="0"/>
        <w:autoSpaceDN w:val="0"/>
        <w:adjustRightInd w:val="0"/>
        <w:ind w:left="660" w:rightChars="89" w:right="187" w:hangingChars="300" w:hanging="660"/>
        <w:rPr>
          <w:rFonts w:asciiTheme="minorEastAsia" w:hAnsiTheme="minorEastAsia"/>
          <w:sz w:val="22"/>
        </w:rPr>
      </w:pPr>
      <w:r w:rsidRPr="00AD5F57">
        <w:rPr>
          <w:rFonts w:asciiTheme="minorEastAsia" w:hAnsiTheme="minorEastAsia" w:hint="eastAsia"/>
          <w:sz w:val="22"/>
        </w:rPr>
        <w:t xml:space="preserve">　　　③　内閣府ポータルサイトにおける情報の提供の拡大</w:t>
      </w:r>
      <w:r w:rsidR="005B5A25">
        <w:rPr>
          <w:rFonts w:asciiTheme="minorEastAsia" w:hAnsiTheme="minorEastAsia" w:hint="eastAsia"/>
          <w:sz w:val="22"/>
        </w:rPr>
        <w:t>［法第72条第２項関係］</w:t>
      </w:r>
    </w:p>
    <w:p w:rsidR="000E79CD" w:rsidRDefault="00A21ED9" w:rsidP="00A21ED9">
      <w:pPr>
        <w:autoSpaceDE w:val="0"/>
        <w:autoSpaceDN w:val="0"/>
        <w:adjustRightInd w:val="0"/>
        <w:ind w:left="660" w:rightChars="89" w:right="187" w:hangingChars="300" w:hanging="660"/>
        <w:rPr>
          <w:rFonts w:asciiTheme="minorEastAsia" w:hAnsiTheme="minorEastAsia"/>
          <w:sz w:val="22"/>
        </w:rPr>
      </w:pPr>
      <w:r w:rsidRPr="00AD5F57">
        <w:rPr>
          <w:rFonts w:asciiTheme="minorEastAsia" w:hAnsiTheme="minorEastAsia" w:hint="eastAsia"/>
          <w:sz w:val="22"/>
        </w:rPr>
        <w:t xml:space="preserve">　　　④　事業報告書等</w:t>
      </w:r>
      <w:r w:rsidR="005B5A25">
        <w:rPr>
          <w:rFonts w:asciiTheme="minorEastAsia" w:hAnsiTheme="minorEastAsia" w:hint="eastAsia"/>
          <w:sz w:val="22"/>
        </w:rPr>
        <w:t>及び役員報酬規程等</w:t>
      </w:r>
      <w:r w:rsidRPr="00AD5F57">
        <w:rPr>
          <w:rFonts w:asciiTheme="minorEastAsia" w:hAnsiTheme="minorEastAsia" w:hint="eastAsia"/>
          <w:sz w:val="22"/>
        </w:rPr>
        <w:t>の備置期間の延長等</w:t>
      </w:r>
      <w:r w:rsidR="005B5A25">
        <w:rPr>
          <w:rFonts w:asciiTheme="minorEastAsia" w:hAnsiTheme="minorEastAsia" w:hint="eastAsia"/>
          <w:sz w:val="22"/>
        </w:rPr>
        <w:t>（約３年間→約５年間）</w:t>
      </w:r>
    </w:p>
    <w:p w:rsidR="00A21ED9" w:rsidRPr="00AD5F57" w:rsidRDefault="005B5A25" w:rsidP="00001C17">
      <w:pPr>
        <w:autoSpaceDE w:val="0"/>
        <w:autoSpaceDN w:val="0"/>
        <w:adjustRightInd w:val="0"/>
        <w:ind w:leftChars="300" w:left="630" w:rightChars="89" w:right="187" w:firstLineChars="200" w:firstLine="440"/>
        <w:rPr>
          <w:rFonts w:asciiTheme="minorEastAsia" w:hAnsiTheme="minorEastAsia"/>
          <w:sz w:val="22"/>
        </w:rPr>
      </w:pPr>
      <w:r>
        <w:rPr>
          <w:rFonts w:asciiTheme="minorEastAsia" w:hAnsiTheme="minorEastAsia" w:hint="eastAsia"/>
          <w:sz w:val="22"/>
        </w:rPr>
        <w:t>［法第28条第１項、第30条、第54条第２項、第３項及び法第56条関係］</w:t>
      </w:r>
    </w:p>
    <w:p w:rsidR="000E79CD" w:rsidRDefault="00A21ED9">
      <w:pPr>
        <w:autoSpaceDE w:val="0"/>
        <w:autoSpaceDN w:val="0"/>
        <w:adjustRightInd w:val="0"/>
        <w:ind w:left="880" w:rightChars="89" w:right="187" w:hangingChars="400" w:hanging="880"/>
        <w:rPr>
          <w:rFonts w:asciiTheme="minorEastAsia" w:hAnsiTheme="minorEastAsia"/>
          <w:sz w:val="22"/>
        </w:rPr>
      </w:pPr>
      <w:r w:rsidRPr="00AD5F57">
        <w:rPr>
          <w:rFonts w:asciiTheme="minorEastAsia" w:hAnsiTheme="minorEastAsia" w:hint="eastAsia"/>
          <w:sz w:val="22"/>
        </w:rPr>
        <w:t xml:space="preserve">　　　⑤　認定NPO法人等の海外送金等に関する書類の事後届出等への一本化</w:t>
      </w:r>
    </w:p>
    <w:p w:rsidR="00A21ED9" w:rsidRPr="00AD5F57" w:rsidRDefault="005B5A25" w:rsidP="00001C17">
      <w:pPr>
        <w:autoSpaceDE w:val="0"/>
        <w:autoSpaceDN w:val="0"/>
        <w:adjustRightInd w:val="0"/>
        <w:ind w:leftChars="400" w:left="840" w:rightChars="89" w:right="187" w:firstLineChars="100" w:firstLine="220"/>
        <w:rPr>
          <w:rFonts w:asciiTheme="minorEastAsia" w:hAnsiTheme="minorEastAsia"/>
          <w:sz w:val="22"/>
        </w:rPr>
      </w:pPr>
      <w:r>
        <w:rPr>
          <w:rFonts w:asciiTheme="minorEastAsia" w:hAnsiTheme="minorEastAsia" w:hint="eastAsia"/>
          <w:sz w:val="22"/>
        </w:rPr>
        <w:t>［法第54条、第55条第２項及び法第56条</w:t>
      </w:r>
      <w:r w:rsidR="000E79CD">
        <w:rPr>
          <w:rFonts w:asciiTheme="minorEastAsia" w:hAnsiTheme="minorEastAsia" w:hint="eastAsia"/>
          <w:sz w:val="22"/>
        </w:rPr>
        <w:t>関係</w:t>
      </w:r>
      <w:r>
        <w:rPr>
          <w:rFonts w:asciiTheme="minorEastAsia" w:hAnsiTheme="minorEastAsia" w:hint="eastAsia"/>
          <w:sz w:val="22"/>
        </w:rPr>
        <w:t>］</w:t>
      </w:r>
    </w:p>
    <w:p w:rsidR="00A21ED9" w:rsidRDefault="00A21ED9" w:rsidP="00A21ED9">
      <w:pPr>
        <w:autoSpaceDE w:val="0"/>
        <w:autoSpaceDN w:val="0"/>
        <w:adjustRightInd w:val="0"/>
        <w:ind w:left="660" w:rightChars="89" w:right="187" w:hangingChars="300" w:hanging="660"/>
        <w:rPr>
          <w:rFonts w:asciiTheme="minorEastAsia" w:hAnsiTheme="minorEastAsia"/>
          <w:sz w:val="22"/>
        </w:rPr>
      </w:pPr>
      <w:r w:rsidRPr="00AD5F57">
        <w:rPr>
          <w:rFonts w:asciiTheme="minorEastAsia" w:hAnsiTheme="minorEastAsia" w:hint="eastAsia"/>
          <w:sz w:val="22"/>
        </w:rPr>
        <w:t xml:space="preserve">　　　</w:t>
      </w:r>
      <w:r w:rsidR="005B5A25">
        <w:rPr>
          <w:rFonts w:asciiTheme="minorEastAsia" w:hAnsiTheme="minorEastAsia" w:hint="eastAsia"/>
          <w:sz w:val="22"/>
        </w:rPr>
        <w:t>⑥</w:t>
      </w:r>
      <w:r w:rsidRPr="00AD5F57">
        <w:rPr>
          <w:rFonts w:asciiTheme="minorEastAsia" w:hAnsiTheme="minorEastAsia" w:hint="eastAsia"/>
          <w:sz w:val="22"/>
        </w:rPr>
        <w:t xml:space="preserve">　「</w:t>
      </w:r>
      <w:r w:rsidRPr="00001C17">
        <w:rPr>
          <w:rFonts w:asciiTheme="minorEastAsia" w:hAnsiTheme="minorEastAsia" w:hint="eastAsia"/>
          <w:sz w:val="22"/>
          <w:u w:val="single"/>
        </w:rPr>
        <w:t>仮</w:t>
      </w:r>
      <w:r w:rsidRPr="00AD5F57">
        <w:rPr>
          <w:rFonts w:asciiTheme="minorEastAsia" w:hAnsiTheme="minorEastAsia" w:hint="eastAsia"/>
          <w:sz w:val="22"/>
        </w:rPr>
        <w:t>認定特定非営利活動法人」の名称を「</w:t>
      </w:r>
      <w:r w:rsidRPr="00001C17">
        <w:rPr>
          <w:rFonts w:asciiTheme="minorEastAsia" w:hAnsiTheme="minorEastAsia" w:hint="eastAsia"/>
          <w:sz w:val="22"/>
          <w:u w:val="single"/>
        </w:rPr>
        <w:t>特例</w:t>
      </w:r>
      <w:r w:rsidRPr="00AD5F57">
        <w:rPr>
          <w:rFonts w:asciiTheme="minorEastAsia" w:hAnsiTheme="minorEastAsia" w:hint="eastAsia"/>
          <w:sz w:val="22"/>
        </w:rPr>
        <w:t>認定特定非営利活動法人」へ変更</w:t>
      </w:r>
    </w:p>
    <w:p w:rsidR="000E79CD" w:rsidRPr="00AD5F57" w:rsidRDefault="000E79CD" w:rsidP="00A21ED9">
      <w:pPr>
        <w:autoSpaceDE w:val="0"/>
        <w:autoSpaceDN w:val="0"/>
        <w:adjustRightInd w:val="0"/>
        <w:ind w:left="660" w:rightChars="89" w:right="187" w:hangingChars="300" w:hanging="660"/>
        <w:rPr>
          <w:rFonts w:asciiTheme="minorEastAsia" w:hAnsiTheme="minorEastAsia"/>
          <w:sz w:val="22"/>
        </w:rPr>
      </w:pPr>
      <w:r>
        <w:rPr>
          <w:rFonts w:asciiTheme="minorEastAsia" w:hAnsiTheme="minorEastAsia" w:hint="eastAsia"/>
          <w:sz w:val="22"/>
        </w:rPr>
        <w:t xml:space="preserve">　　　　　［法第２条第４項及び第３章関係］</w:t>
      </w:r>
    </w:p>
    <w:p w:rsidR="00A21ED9" w:rsidRPr="00AD5F57" w:rsidRDefault="00A21ED9" w:rsidP="00A21ED9">
      <w:pPr>
        <w:framePr w:w="9560" w:hSpace="180" w:wrap="around" w:vAnchor="text" w:hAnchor="page" w:x="1246" w:y="337"/>
        <w:pBdr>
          <w:top w:val="single" w:sz="6" w:space="4" w:color="000000"/>
          <w:left w:val="single" w:sz="6" w:space="7" w:color="000000"/>
          <w:bottom w:val="single" w:sz="6" w:space="4" w:color="000000"/>
          <w:right w:val="single" w:sz="6" w:space="7" w:color="000000"/>
        </w:pBdr>
        <w:autoSpaceDE w:val="0"/>
        <w:autoSpaceDN w:val="0"/>
        <w:adjustRightInd w:val="0"/>
        <w:ind w:left="420" w:hanging="420"/>
        <w:rPr>
          <w:rFonts w:asciiTheme="majorEastAsia" w:eastAsiaTheme="majorEastAsia" w:hAnsiTheme="majorEastAsia"/>
          <w:b/>
          <w:sz w:val="22"/>
        </w:rPr>
      </w:pPr>
      <w:r w:rsidRPr="00AD5F57">
        <w:rPr>
          <w:rFonts w:asciiTheme="majorEastAsia" w:eastAsiaTheme="majorEastAsia" w:hAnsiTheme="majorEastAsia" w:hint="eastAsia"/>
          <w:b/>
          <w:sz w:val="22"/>
        </w:rPr>
        <w:t>２　平成28年の法改正はいつから施行され、いつから適用されますか。</w:t>
      </w:r>
    </w:p>
    <w:p w:rsidR="00A21ED9" w:rsidRPr="00AD5F57" w:rsidRDefault="00A21ED9" w:rsidP="00A21ED9">
      <w:pPr>
        <w:autoSpaceDE w:val="0"/>
        <w:autoSpaceDN w:val="0"/>
        <w:adjustRightInd w:val="0"/>
        <w:rPr>
          <w:rFonts w:asciiTheme="minorEastAsia" w:hAnsiTheme="minorEastAsia"/>
          <w:sz w:val="22"/>
        </w:rPr>
      </w:pPr>
    </w:p>
    <w:p w:rsidR="00A21ED9" w:rsidRPr="00AD5F57" w:rsidRDefault="00A21ED9" w:rsidP="00A21ED9">
      <w:pPr>
        <w:autoSpaceDE w:val="0"/>
        <w:autoSpaceDN w:val="0"/>
        <w:adjustRightInd w:val="0"/>
        <w:rPr>
          <w:rFonts w:asciiTheme="minorEastAsia" w:hAnsiTheme="minorEastAsia"/>
          <w:sz w:val="22"/>
        </w:rPr>
      </w:pPr>
      <w:r w:rsidRPr="00AD5F57">
        <w:rPr>
          <w:rFonts w:asciiTheme="minorEastAsia" w:hAnsiTheme="minorEastAsia" w:hint="eastAsia"/>
          <w:b/>
          <w:sz w:val="22"/>
        </w:rPr>
        <w:t xml:space="preserve">（答）　</w:t>
      </w:r>
      <w:r w:rsidRPr="00AD5F57">
        <w:rPr>
          <w:rFonts w:asciiTheme="minorEastAsia" w:hAnsiTheme="minorEastAsia" w:hint="eastAsia"/>
          <w:sz w:val="22"/>
        </w:rPr>
        <w:t>平成</w:t>
      </w:r>
      <w:r w:rsidRPr="00AD5F57">
        <w:rPr>
          <w:rFonts w:asciiTheme="minorEastAsia" w:hAnsiTheme="minorEastAsia"/>
          <w:sz w:val="22"/>
        </w:rPr>
        <w:t>28年</w:t>
      </w:r>
      <w:r w:rsidRPr="00AD5F57">
        <w:rPr>
          <w:rFonts w:asciiTheme="minorEastAsia" w:hAnsiTheme="minorEastAsia" w:hint="eastAsia"/>
          <w:sz w:val="22"/>
        </w:rPr>
        <w:t>改正法は、平成29年４月１日から施行されます。</w:t>
      </w:r>
    </w:p>
    <w:p w:rsidR="00A21ED9" w:rsidRPr="00AD5F57" w:rsidRDefault="00A21ED9" w:rsidP="00BB3B30">
      <w:pPr>
        <w:autoSpaceDE w:val="0"/>
        <w:autoSpaceDN w:val="0"/>
        <w:adjustRightInd w:val="0"/>
        <w:ind w:leftChars="313" w:left="657" w:firstLineChars="101" w:firstLine="222"/>
        <w:rPr>
          <w:rFonts w:asciiTheme="minorEastAsia" w:hAnsiTheme="minorEastAsia"/>
          <w:sz w:val="22"/>
        </w:rPr>
      </w:pPr>
      <w:r w:rsidRPr="00AD5F57">
        <w:rPr>
          <w:rFonts w:asciiTheme="minorEastAsia" w:hAnsiTheme="minorEastAsia" w:hint="eastAsia"/>
          <w:sz w:val="22"/>
        </w:rPr>
        <w:t>ただし、法第72条第２項の規定は</w:t>
      </w:r>
      <w:r w:rsidR="00514039">
        <w:rPr>
          <w:rFonts w:asciiTheme="minorEastAsia" w:hAnsiTheme="minorEastAsia" w:hint="eastAsia"/>
          <w:sz w:val="22"/>
        </w:rPr>
        <w:t>平成28年６月７日</w:t>
      </w:r>
      <w:r w:rsidRPr="00AD5F57">
        <w:rPr>
          <w:rFonts w:asciiTheme="minorEastAsia" w:hAnsiTheme="minorEastAsia" w:hint="eastAsia"/>
          <w:sz w:val="22"/>
        </w:rPr>
        <w:t>、法第28条の２関係の規定は</w:t>
      </w:r>
      <w:r w:rsidR="006D226C">
        <w:rPr>
          <w:rFonts w:asciiTheme="minorEastAsia" w:hAnsiTheme="minorEastAsia" w:hint="eastAsia"/>
          <w:sz w:val="22"/>
        </w:rPr>
        <w:t>平成30年10月１日</w:t>
      </w:r>
      <w:r w:rsidRPr="00AD5F57">
        <w:rPr>
          <w:rFonts w:asciiTheme="minorEastAsia" w:hAnsiTheme="minorEastAsia" w:hint="eastAsia"/>
          <w:sz w:val="22"/>
        </w:rPr>
        <w:t>から施行されます。</w:t>
      </w:r>
    </w:p>
    <w:p w:rsidR="00A21ED9" w:rsidRPr="00AD5F57" w:rsidRDefault="00A21ED9" w:rsidP="00BB3B30">
      <w:pPr>
        <w:autoSpaceDE w:val="0"/>
        <w:autoSpaceDN w:val="0"/>
        <w:adjustRightInd w:val="0"/>
        <w:ind w:leftChars="272" w:left="571" w:firstLineChars="135" w:firstLine="297"/>
        <w:rPr>
          <w:rFonts w:asciiTheme="minorEastAsia" w:hAnsiTheme="minorEastAsia"/>
          <w:sz w:val="22"/>
        </w:rPr>
      </w:pPr>
      <w:r w:rsidRPr="00AD5F57">
        <w:rPr>
          <w:rFonts w:asciiTheme="minorEastAsia" w:hAnsiTheme="minorEastAsia" w:hint="eastAsia"/>
          <w:sz w:val="22"/>
        </w:rPr>
        <w:t>また、改正法の主な経過措置は、次のとおりです。</w:t>
      </w:r>
    </w:p>
    <w:p w:rsidR="00A21ED9" w:rsidRPr="00AD5F57" w:rsidRDefault="00A21ED9" w:rsidP="00A21ED9">
      <w:pPr>
        <w:autoSpaceDE w:val="0"/>
        <w:autoSpaceDN w:val="0"/>
        <w:adjustRightInd w:val="0"/>
        <w:ind w:left="880" w:hangingChars="400" w:hanging="880"/>
        <w:rPr>
          <w:rFonts w:asciiTheme="minorEastAsia" w:hAnsiTheme="minorEastAsia"/>
          <w:sz w:val="22"/>
        </w:rPr>
      </w:pPr>
      <w:r w:rsidRPr="00AD5F57">
        <w:rPr>
          <w:rFonts w:asciiTheme="minorEastAsia" w:hAnsiTheme="minorEastAsia" w:hint="eastAsia"/>
          <w:sz w:val="22"/>
        </w:rPr>
        <w:t xml:space="preserve">　　　①　認証申請時の添付書類の縦覧期間の短縮等の規定は、平成29年４月１日以後に認証の申請があった場合について適用されます。（</w:t>
      </w:r>
      <w:r w:rsidR="00C63152">
        <w:rPr>
          <w:rFonts w:asciiTheme="minorEastAsia" w:hAnsiTheme="minorEastAsia" w:hint="eastAsia"/>
          <w:sz w:val="22"/>
        </w:rPr>
        <w:t>平成28年改正法</w:t>
      </w:r>
      <w:r w:rsidRPr="00AD5F57">
        <w:rPr>
          <w:rFonts w:asciiTheme="minorEastAsia" w:hAnsiTheme="minorEastAsia" w:hint="eastAsia"/>
          <w:sz w:val="22"/>
        </w:rPr>
        <w:t>附則２）</w:t>
      </w:r>
    </w:p>
    <w:p w:rsidR="00A21ED9" w:rsidRPr="00AD5F57" w:rsidRDefault="00A21ED9" w:rsidP="00A21ED9">
      <w:pPr>
        <w:autoSpaceDE w:val="0"/>
        <w:autoSpaceDN w:val="0"/>
        <w:adjustRightInd w:val="0"/>
        <w:ind w:left="880" w:hangingChars="400" w:hanging="880"/>
        <w:rPr>
          <w:rFonts w:asciiTheme="minorEastAsia" w:hAnsiTheme="minorEastAsia"/>
          <w:sz w:val="22"/>
        </w:rPr>
      </w:pPr>
      <w:r w:rsidRPr="00AD5F57">
        <w:rPr>
          <w:rFonts w:asciiTheme="minorEastAsia" w:hAnsiTheme="minorEastAsia" w:hint="eastAsia"/>
          <w:sz w:val="22"/>
        </w:rPr>
        <w:t xml:space="preserve">　　　②　貸借対照表の公告及びその方法の規定の新設に関する規定は、</w:t>
      </w:r>
      <w:r w:rsidR="006D226C">
        <w:rPr>
          <w:rFonts w:asciiTheme="minorEastAsia" w:hAnsiTheme="minorEastAsia" w:hint="eastAsia"/>
          <w:sz w:val="22"/>
        </w:rPr>
        <w:t>平成30年10月１日</w:t>
      </w:r>
      <w:r w:rsidRPr="00AD5F57">
        <w:rPr>
          <w:rFonts w:asciiTheme="minorEastAsia" w:hAnsiTheme="minorEastAsia" w:hint="eastAsia"/>
          <w:sz w:val="22"/>
        </w:rPr>
        <w:t>以後に作成する貸借対照表について適用されます。（</w:t>
      </w:r>
      <w:r w:rsidR="00C63152">
        <w:rPr>
          <w:rFonts w:asciiTheme="minorEastAsia" w:hAnsiTheme="minorEastAsia" w:hint="eastAsia"/>
          <w:sz w:val="22"/>
        </w:rPr>
        <w:t>平成28年改正法</w:t>
      </w:r>
      <w:r w:rsidRPr="00AD5F57">
        <w:rPr>
          <w:rFonts w:asciiTheme="minorEastAsia" w:hAnsiTheme="minorEastAsia" w:hint="eastAsia"/>
          <w:sz w:val="22"/>
        </w:rPr>
        <w:t>附則４①）</w:t>
      </w:r>
    </w:p>
    <w:p w:rsidR="00A21ED9" w:rsidRPr="00AD5F57" w:rsidRDefault="00A21ED9" w:rsidP="00A21ED9">
      <w:pPr>
        <w:autoSpaceDE w:val="0"/>
        <w:autoSpaceDN w:val="0"/>
        <w:adjustRightInd w:val="0"/>
        <w:ind w:left="880" w:hangingChars="400" w:hanging="880"/>
        <w:rPr>
          <w:rFonts w:asciiTheme="minorEastAsia" w:hAnsiTheme="minorEastAsia"/>
          <w:sz w:val="22"/>
        </w:rPr>
      </w:pPr>
      <w:r w:rsidRPr="00AD5F57">
        <w:rPr>
          <w:rFonts w:asciiTheme="minorEastAsia" w:hAnsiTheme="minorEastAsia" w:hint="eastAsia"/>
          <w:sz w:val="22"/>
        </w:rPr>
        <w:t xml:space="preserve">　　　　　また、特定貸借対照表</w:t>
      </w:r>
      <w:r w:rsidRPr="00AD5F57">
        <w:rPr>
          <w:rFonts w:asciiTheme="minorEastAsia" w:hAnsiTheme="minorEastAsia" w:hint="eastAsia"/>
          <w:sz w:val="22"/>
          <w:vertAlign w:val="superscript"/>
        </w:rPr>
        <w:t>（注）</w:t>
      </w:r>
      <w:r w:rsidR="00C63152">
        <w:rPr>
          <w:rFonts w:asciiTheme="minorEastAsia" w:hAnsiTheme="minorEastAsia" w:hint="eastAsia"/>
          <w:sz w:val="22"/>
        </w:rPr>
        <w:t>については、当該NPO</w:t>
      </w:r>
      <w:r w:rsidRPr="00AD5F57">
        <w:rPr>
          <w:rFonts w:asciiTheme="minorEastAsia" w:hAnsiTheme="minorEastAsia" w:hint="eastAsia"/>
          <w:sz w:val="22"/>
        </w:rPr>
        <w:t>法人が</w:t>
      </w:r>
      <w:r w:rsidR="006D226C">
        <w:rPr>
          <w:rFonts w:asciiTheme="minorEastAsia" w:hAnsiTheme="minorEastAsia" w:hint="eastAsia"/>
          <w:sz w:val="22"/>
        </w:rPr>
        <w:t>平成30年10月１日</w:t>
      </w:r>
      <w:r w:rsidRPr="00AD5F57">
        <w:rPr>
          <w:rFonts w:asciiTheme="minorEastAsia" w:hAnsiTheme="minorEastAsia" w:hint="eastAsia"/>
          <w:sz w:val="22"/>
        </w:rPr>
        <w:t>に同項の規定により作成したものとみなして</w:t>
      </w:r>
      <w:r w:rsidR="00EE0779">
        <w:rPr>
          <w:rFonts w:asciiTheme="minorEastAsia" w:hAnsiTheme="minorEastAsia" w:hint="eastAsia"/>
          <w:sz w:val="22"/>
        </w:rPr>
        <w:t>平成28年改正後の</w:t>
      </w:r>
      <w:r w:rsidRPr="00AD5F57">
        <w:rPr>
          <w:rFonts w:asciiTheme="minorEastAsia" w:hAnsiTheme="minorEastAsia" w:hint="eastAsia"/>
          <w:sz w:val="22"/>
        </w:rPr>
        <w:t>法第28条の２第１項の規定が適用されますが、</w:t>
      </w:r>
      <w:r w:rsidR="006D226C">
        <w:rPr>
          <w:rFonts w:asciiTheme="minorEastAsia" w:hAnsiTheme="minorEastAsia" w:hint="eastAsia"/>
          <w:sz w:val="22"/>
        </w:rPr>
        <w:t>平成30年10月１日</w:t>
      </w:r>
      <w:r w:rsidRPr="00AD5F57">
        <w:rPr>
          <w:rFonts w:asciiTheme="minorEastAsia" w:hAnsiTheme="minorEastAsia" w:hint="eastAsia"/>
          <w:sz w:val="22"/>
        </w:rPr>
        <w:t>までに定款で定める方法により特定貸借対照表を公告している</w:t>
      </w:r>
      <w:r w:rsidR="00415EC7">
        <w:rPr>
          <w:rFonts w:asciiTheme="minorEastAsia" w:hAnsiTheme="minorEastAsia" w:hint="eastAsia"/>
          <w:sz w:val="22"/>
        </w:rPr>
        <w:t>NPO</w:t>
      </w:r>
      <w:r w:rsidRPr="00AD5F57">
        <w:rPr>
          <w:rFonts w:asciiTheme="minorEastAsia" w:hAnsiTheme="minorEastAsia" w:hint="eastAsia"/>
          <w:sz w:val="22"/>
        </w:rPr>
        <w:t>法人については、適用されません。（</w:t>
      </w:r>
      <w:r w:rsidR="00C63152">
        <w:rPr>
          <w:rFonts w:asciiTheme="minorEastAsia" w:hAnsiTheme="minorEastAsia" w:hint="eastAsia"/>
          <w:sz w:val="22"/>
        </w:rPr>
        <w:t>平成28年改正法</w:t>
      </w:r>
      <w:r w:rsidRPr="00AD5F57">
        <w:rPr>
          <w:rFonts w:asciiTheme="minorEastAsia" w:hAnsiTheme="minorEastAsia" w:hint="eastAsia"/>
          <w:sz w:val="22"/>
        </w:rPr>
        <w:t>附則４②及び③）</w:t>
      </w:r>
    </w:p>
    <w:p w:rsidR="00A21ED9" w:rsidRPr="00AD5F57" w:rsidRDefault="00A21ED9" w:rsidP="00A21ED9">
      <w:pPr>
        <w:autoSpaceDE w:val="0"/>
        <w:autoSpaceDN w:val="0"/>
        <w:adjustRightInd w:val="0"/>
        <w:ind w:leftChars="400" w:left="1280" w:hangingChars="200" w:hanging="440"/>
        <w:rPr>
          <w:rFonts w:asciiTheme="minorEastAsia" w:hAnsiTheme="minorEastAsia"/>
          <w:sz w:val="22"/>
        </w:rPr>
      </w:pPr>
      <w:r w:rsidRPr="00AD5F57">
        <w:rPr>
          <w:rFonts w:asciiTheme="minorEastAsia" w:hAnsiTheme="minorEastAsia" w:hint="eastAsia"/>
          <w:sz w:val="22"/>
        </w:rPr>
        <w:t>（注）特定貸借対照表とは、</w:t>
      </w:r>
      <w:r w:rsidR="00C63152">
        <w:rPr>
          <w:rFonts w:asciiTheme="minorEastAsia" w:hAnsiTheme="minorEastAsia" w:hint="eastAsia"/>
          <w:sz w:val="22"/>
        </w:rPr>
        <w:t>NPO</w:t>
      </w:r>
      <w:r w:rsidRPr="00AD5F57">
        <w:rPr>
          <w:rFonts w:asciiTheme="minorEastAsia" w:hAnsiTheme="minorEastAsia" w:hint="eastAsia"/>
          <w:sz w:val="22"/>
        </w:rPr>
        <w:t>法人が平成29年４月１日前に</w:t>
      </w:r>
      <w:r w:rsidR="00EE0779">
        <w:rPr>
          <w:rFonts w:asciiTheme="minorEastAsia" w:hAnsiTheme="minorEastAsia" w:hint="eastAsia"/>
          <w:sz w:val="22"/>
        </w:rPr>
        <w:t>平成28年改正前の</w:t>
      </w:r>
      <w:r w:rsidRPr="00AD5F57">
        <w:rPr>
          <w:rFonts w:asciiTheme="minorEastAsia" w:hAnsiTheme="minorEastAsia" w:hint="eastAsia"/>
          <w:sz w:val="22"/>
        </w:rPr>
        <w:t>法28①の規定により作成し、又は平成29年４月１日から</w:t>
      </w:r>
      <w:r w:rsidR="006D226C">
        <w:rPr>
          <w:rFonts w:asciiTheme="minorEastAsia" w:hAnsiTheme="minorEastAsia" w:hint="eastAsia"/>
          <w:sz w:val="22"/>
        </w:rPr>
        <w:t>平成30年10月１日</w:t>
      </w:r>
      <w:r w:rsidRPr="00AD5F57">
        <w:rPr>
          <w:rFonts w:asciiTheme="minorEastAsia" w:hAnsiTheme="minorEastAsia" w:hint="eastAsia"/>
          <w:sz w:val="22"/>
        </w:rPr>
        <w:t>の前日までの間に</w:t>
      </w:r>
      <w:r w:rsidR="00EE0779">
        <w:rPr>
          <w:rFonts w:asciiTheme="minorEastAsia" w:hAnsiTheme="minorEastAsia" w:hint="eastAsia"/>
          <w:sz w:val="22"/>
        </w:rPr>
        <w:t>平成28年改正後の</w:t>
      </w:r>
      <w:r w:rsidRPr="00AD5F57">
        <w:rPr>
          <w:rFonts w:asciiTheme="minorEastAsia" w:hAnsiTheme="minorEastAsia" w:hint="eastAsia"/>
          <w:sz w:val="22"/>
        </w:rPr>
        <w:t>法28①の規定により作成した貸借対照表のうち直近の事業年度に係るものをいいます。</w:t>
      </w:r>
    </w:p>
    <w:p w:rsidR="00A21ED9" w:rsidRPr="00AD5F57" w:rsidRDefault="00A21ED9" w:rsidP="00A21ED9">
      <w:pPr>
        <w:autoSpaceDE w:val="0"/>
        <w:autoSpaceDN w:val="0"/>
        <w:adjustRightInd w:val="0"/>
        <w:ind w:left="880" w:hangingChars="400" w:hanging="880"/>
        <w:rPr>
          <w:rFonts w:asciiTheme="minorEastAsia" w:hAnsiTheme="minorEastAsia"/>
          <w:sz w:val="22"/>
        </w:rPr>
      </w:pPr>
      <w:r w:rsidRPr="00AD5F57">
        <w:rPr>
          <w:rFonts w:asciiTheme="minorEastAsia" w:hAnsiTheme="minorEastAsia" w:hint="eastAsia"/>
          <w:sz w:val="22"/>
        </w:rPr>
        <w:lastRenderedPageBreak/>
        <w:t xml:space="preserve">　　　③　事業報告書等及び役員報酬規程等の備置期間の延長等に関する規定は、平成29年４月１日以後に開始する事業年度に係る事業報告書等及び書類について適用されます。（</w:t>
      </w:r>
      <w:r w:rsidR="00C63152">
        <w:rPr>
          <w:rFonts w:asciiTheme="minorEastAsia" w:hAnsiTheme="minorEastAsia" w:hint="eastAsia"/>
          <w:sz w:val="22"/>
        </w:rPr>
        <w:t>平成28年改正法</w:t>
      </w:r>
      <w:r w:rsidRPr="00AD5F57">
        <w:rPr>
          <w:rFonts w:asciiTheme="minorEastAsia" w:hAnsiTheme="minorEastAsia" w:hint="eastAsia"/>
          <w:sz w:val="22"/>
        </w:rPr>
        <w:t>附則３、６）</w:t>
      </w:r>
    </w:p>
    <w:p w:rsidR="00A21ED9" w:rsidRPr="00AD5F57" w:rsidRDefault="00A21ED9" w:rsidP="00A21ED9">
      <w:pPr>
        <w:autoSpaceDE w:val="0"/>
        <w:autoSpaceDN w:val="0"/>
        <w:adjustRightInd w:val="0"/>
        <w:ind w:left="880" w:hangingChars="400" w:hanging="880"/>
        <w:rPr>
          <w:rFonts w:asciiTheme="minorEastAsia" w:hAnsiTheme="minorEastAsia"/>
          <w:sz w:val="22"/>
        </w:rPr>
      </w:pPr>
      <w:r w:rsidRPr="00AD5F57">
        <w:rPr>
          <w:rFonts w:asciiTheme="minorEastAsia" w:hAnsiTheme="minorEastAsia" w:hint="eastAsia"/>
          <w:sz w:val="22"/>
        </w:rPr>
        <w:t xml:space="preserve">　　　　　また、助成金の支給に係る書類に関する規定は、平成29年４月１日以後に行われるものについて適用されます</w:t>
      </w:r>
      <w:r w:rsidR="00EE0779">
        <w:rPr>
          <w:rFonts w:asciiTheme="minorEastAsia" w:hAnsiTheme="minorEastAsia" w:hint="eastAsia"/>
          <w:sz w:val="22"/>
        </w:rPr>
        <w:t>。</w:t>
      </w:r>
      <w:r w:rsidRPr="00AD5F57">
        <w:rPr>
          <w:rFonts w:asciiTheme="minorEastAsia" w:hAnsiTheme="minorEastAsia" w:hint="eastAsia"/>
          <w:sz w:val="22"/>
        </w:rPr>
        <w:t>（</w:t>
      </w:r>
      <w:r w:rsidR="00C63152">
        <w:rPr>
          <w:rFonts w:asciiTheme="minorEastAsia" w:hAnsiTheme="minorEastAsia" w:hint="eastAsia"/>
          <w:sz w:val="22"/>
        </w:rPr>
        <w:t>平成28年改正法</w:t>
      </w:r>
      <w:r w:rsidRPr="00AD5F57">
        <w:rPr>
          <w:rFonts w:asciiTheme="minorEastAsia" w:hAnsiTheme="minorEastAsia" w:hint="eastAsia"/>
          <w:sz w:val="22"/>
        </w:rPr>
        <w:t>附則７）</w:t>
      </w:r>
    </w:p>
    <w:p w:rsidR="00A21ED9" w:rsidRPr="00AD5F57" w:rsidRDefault="00A21ED9" w:rsidP="00A21ED9">
      <w:pPr>
        <w:ind w:left="880" w:hangingChars="400" w:hanging="880"/>
        <w:rPr>
          <w:rFonts w:asciiTheme="minorEastAsia" w:hAnsiTheme="minorEastAsia"/>
          <w:sz w:val="22"/>
        </w:rPr>
      </w:pPr>
      <w:r w:rsidRPr="00AD5F57">
        <w:rPr>
          <w:rFonts w:asciiTheme="minorEastAsia" w:hAnsiTheme="minorEastAsia" w:hint="eastAsia"/>
          <w:sz w:val="22"/>
        </w:rPr>
        <w:t xml:space="preserve">　　　④　認定NPO法人等の海外送金等に関する書類の事後届出等への一本化に関する規定は、平成29年４月１日の属する事業年度以前における海外への送金又は金銭の持出しに係る書類については、従来どおり、事前の書類の作成、備置き</w:t>
      </w:r>
      <w:r w:rsidR="00EE0779">
        <w:rPr>
          <w:rFonts w:asciiTheme="minorEastAsia" w:hAnsiTheme="minorEastAsia" w:hint="eastAsia"/>
          <w:sz w:val="22"/>
        </w:rPr>
        <w:t>及び</w:t>
      </w:r>
      <w:r w:rsidRPr="00AD5F57">
        <w:rPr>
          <w:rFonts w:asciiTheme="minorEastAsia" w:hAnsiTheme="minorEastAsia" w:hint="eastAsia"/>
          <w:sz w:val="22"/>
        </w:rPr>
        <w:t>所轄庁への提出等が必要となります</w:t>
      </w:r>
      <w:r w:rsidR="00EE0779">
        <w:rPr>
          <w:rFonts w:asciiTheme="minorEastAsia" w:hAnsiTheme="minorEastAsia" w:hint="eastAsia"/>
          <w:sz w:val="22"/>
        </w:rPr>
        <w:t>。</w:t>
      </w:r>
      <w:r w:rsidRPr="00AD5F57">
        <w:rPr>
          <w:rFonts w:asciiTheme="minorEastAsia" w:hAnsiTheme="minorEastAsia" w:hint="eastAsia"/>
          <w:sz w:val="22"/>
        </w:rPr>
        <w:t>（</w:t>
      </w:r>
      <w:r w:rsidR="00C63152">
        <w:rPr>
          <w:rFonts w:asciiTheme="minorEastAsia" w:hAnsiTheme="minorEastAsia" w:hint="eastAsia"/>
          <w:sz w:val="22"/>
        </w:rPr>
        <w:t>平成28年改正法</w:t>
      </w:r>
      <w:r w:rsidRPr="00AD5F57">
        <w:rPr>
          <w:rFonts w:asciiTheme="minorEastAsia" w:hAnsiTheme="minorEastAsia" w:hint="eastAsia"/>
          <w:sz w:val="22"/>
        </w:rPr>
        <w:t>附則８）</w:t>
      </w:r>
    </w:p>
    <w:p w:rsidR="00A21ED9" w:rsidRPr="00AD5F57" w:rsidRDefault="00AD5F57" w:rsidP="00001C17">
      <w:pPr>
        <w:framePr w:w="9560" w:hSpace="180" w:wrap="around" w:vAnchor="text" w:hAnchor="page" w:x="1156" w:y="363"/>
        <w:pBdr>
          <w:top w:val="single" w:sz="6" w:space="4" w:color="000000"/>
          <w:left w:val="single" w:sz="6" w:space="7" w:color="000000"/>
          <w:bottom w:val="single" w:sz="6" w:space="4" w:color="000000"/>
          <w:right w:val="single" w:sz="6" w:space="7" w:color="000000"/>
        </w:pBdr>
        <w:autoSpaceDE w:val="0"/>
        <w:autoSpaceDN w:val="0"/>
        <w:adjustRightInd w:val="0"/>
        <w:ind w:left="221" w:hangingChars="100" w:hanging="221"/>
        <w:rPr>
          <w:rFonts w:asciiTheme="majorEastAsia" w:eastAsiaTheme="majorEastAsia" w:hAnsiTheme="majorEastAsia"/>
          <w:b/>
          <w:sz w:val="22"/>
        </w:rPr>
      </w:pPr>
      <w:r w:rsidRPr="00AD5F57">
        <w:rPr>
          <w:rFonts w:asciiTheme="majorEastAsia" w:eastAsiaTheme="majorEastAsia" w:hAnsiTheme="majorEastAsia" w:hint="eastAsia"/>
          <w:b/>
          <w:sz w:val="22"/>
        </w:rPr>
        <w:t>３</w:t>
      </w:r>
      <w:r w:rsidR="00A21ED9" w:rsidRPr="00AD5F57">
        <w:rPr>
          <w:rFonts w:asciiTheme="majorEastAsia" w:eastAsiaTheme="majorEastAsia" w:hAnsiTheme="majorEastAsia" w:hint="eastAsia"/>
          <w:b/>
          <w:sz w:val="22"/>
        </w:rPr>
        <w:t xml:space="preserve">　</w:t>
      </w:r>
      <w:r w:rsidRPr="00AD5F57">
        <w:rPr>
          <w:rFonts w:asciiTheme="majorEastAsia" w:eastAsiaTheme="majorEastAsia" w:hAnsiTheme="majorEastAsia" w:hint="eastAsia"/>
          <w:b/>
          <w:sz w:val="22"/>
        </w:rPr>
        <w:t>貸借対照表の公告はいつから必要ですか。また、現在定款で定めている公告方法を変更する場合、いつまでに定款を変更すればいいのですか。</w:t>
      </w:r>
    </w:p>
    <w:p w:rsidR="00AD5F57" w:rsidRPr="00AD5F57" w:rsidRDefault="00AD5F57" w:rsidP="00AD5F57">
      <w:pPr>
        <w:autoSpaceDE w:val="0"/>
        <w:autoSpaceDN w:val="0"/>
        <w:adjustRightInd w:val="0"/>
        <w:rPr>
          <w:rFonts w:asciiTheme="minorEastAsia" w:hAnsiTheme="minorEastAsia"/>
          <w:sz w:val="22"/>
        </w:rPr>
      </w:pPr>
    </w:p>
    <w:p w:rsidR="00AD5F57" w:rsidRPr="00AD5F57" w:rsidRDefault="00AD5F57" w:rsidP="00AD5F57">
      <w:pPr>
        <w:ind w:left="663" w:hangingChars="300" w:hanging="663"/>
        <w:rPr>
          <w:rFonts w:asciiTheme="minorEastAsia" w:hAnsiTheme="minorEastAsia"/>
          <w:sz w:val="22"/>
        </w:rPr>
      </w:pPr>
      <w:r w:rsidRPr="00AD5F57">
        <w:rPr>
          <w:rFonts w:asciiTheme="minorEastAsia" w:hAnsiTheme="minorEastAsia" w:hint="eastAsia"/>
          <w:b/>
          <w:sz w:val="22"/>
        </w:rPr>
        <w:t xml:space="preserve">（答）　</w:t>
      </w:r>
      <w:r w:rsidRPr="00AD5F57">
        <w:rPr>
          <w:rFonts w:asciiTheme="minorEastAsia" w:hAnsiTheme="minorEastAsia" w:hint="eastAsia"/>
          <w:sz w:val="22"/>
        </w:rPr>
        <w:t>貸借対照表の公告に係る規定（法第28条の２）の施行日は、「公布の日から起算して２年６か月以内の政令で定める日」（平成28年改正法附則第１条第１項第２号）となり、</w:t>
      </w:r>
      <w:r w:rsidR="006D226C">
        <w:rPr>
          <w:rFonts w:asciiTheme="minorEastAsia" w:hAnsiTheme="minorEastAsia" w:hint="eastAsia"/>
          <w:sz w:val="22"/>
        </w:rPr>
        <w:t>平成30年10月１日と規定されています（「特定非営利</w:t>
      </w:r>
      <w:r w:rsidR="00514039">
        <w:rPr>
          <w:rFonts w:asciiTheme="minorEastAsia" w:hAnsiTheme="minorEastAsia" w:hint="eastAsia"/>
          <w:sz w:val="22"/>
        </w:rPr>
        <w:t>活動促進法の一部を改正する法律の一部の施行期日を定める政令」（平成29</w:t>
      </w:r>
      <w:r w:rsidR="00D365C2">
        <w:rPr>
          <w:rFonts w:asciiTheme="minorEastAsia" w:hAnsiTheme="minorEastAsia" w:hint="eastAsia"/>
          <w:sz w:val="22"/>
        </w:rPr>
        <w:t>年政令第300</w:t>
      </w:r>
      <w:r w:rsidR="00514039">
        <w:rPr>
          <w:rFonts w:asciiTheme="minorEastAsia" w:hAnsiTheme="minorEastAsia" w:hint="eastAsia"/>
          <w:sz w:val="22"/>
        </w:rPr>
        <w:t>号））。よって、</w:t>
      </w:r>
      <w:r w:rsidRPr="00AD5F57">
        <w:rPr>
          <w:rFonts w:asciiTheme="minorEastAsia" w:hAnsiTheme="minorEastAsia" w:hint="eastAsia"/>
          <w:sz w:val="22"/>
        </w:rPr>
        <w:t>NPO法人は</w:t>
      </w:r>
      <w:r w:rsidR="00514039">
        <w:rPr>
          <w:rFonts w:asciiTheme="minorEastAsia" w:hAnsiTheme="minorEastAsia" w:hint="eastAsia"/>
          <w:sz w:val="22"/>
        </w:rPr>
        <w:t>平成30年10月１日</w:t>
      </w:r>
      <w:r w:rsidRPr="00AD5F57">
        <w:rPr>
          <w:rFonts w:asciiTheme="minorEastAsia" w:hAnsiTheme="minorEastAsia" w:hint="eastAsia"/>
          <w:sz w:val="22"/>
        </w:rPr>
        <w:t>以後に作成する貸借対照表について公告する必要があります。</w:t>
      </w:r>
    </w:p>
    <w:p w:rsidR="00AD5F57" w:rsidRPr="00AD5F57" w:rsidRDefault="00AD5F57" w:rsidP="00AD5F57">
      <w:pPr>
        <w:ind w:leftChars="300" w:left="630" w:firstLineChars="100" w:firstLine="220"/>
        <w:rPr>
          <w:rFonts w:asciiTheme="minorEastAsia" w:hAnsiTheme="minorEastAsia"/>
          <w:sz w:val="22"/>
        </w:rPr>
      </w:pPr>
      <w:r w:rsidRPr="00AD5F57">
        <w:rPr>
          <w:rFonts w:asciiTheme="minorEastAsia" w:hAnsiTheme="minorEastAsia" w:hint="eastAsia"/>
          <w:sz w:val="22"/>
        </w:rPr>
        <w:t>ただし、経過措置として、</w:t>
      </w:r>
      <w:r w:rsidR="00514039">
        <w:rPr>
          <w:rFonts w:asciiTheme="minorEastAsia" w:hAnsiTheme="minorEastAsia" w:hint="eastAsia"/>
          <w:sz w:val="22"/>
        </w:rPr>
        <w:t>平成30年10月１日</w:t>
      </w:r>
      <w:r w:rsidRPr="00AD5F57">
        <w:rPr>
          <w:rFonts w:asciiTheme="minorEastAsia" w:hAnsiTheme="minorEastAsia" w:hint="eastAsia"/>
          <w:sz w:val="22"/>
        </w:rPr>
        <w:t>より前に作成した貸借対照表で直近の</w:t>
      </w:r>
      <w:r w:rsidR="00514039">
        <w:rPr>
          <w:rFonts w:asciiTheme="minorEastAsia" w:hAnsiTheme="minorEastAsia" w:hint="eastAsia"/>
          <w:sz w:val="22"/>
        </w:rPr>
        <w:t>事業年度の</w:t>
      </w:r>
      <w:r w:rsidRPr="00AD5F57">
        <w:rPr>
          <w:rFonts w:asciiTheme="minorEastAsia" w:hAnsiTheme="minorEastAsia" w:hint="eastAsia"/>
          <w:sz w:val="22"/>
        </w:rPr>
        <w:t>もの（以下、「特定貸借対照表」といいます。</w:t>
      </w:r>
      <w:r w:rsidR="00194727">
        <w:rPr>
          <w:rFonts w:asciiTheme="minorEastAsia" w:hAnsiTheme="minorEastAsia" w:hint="eastAsia"/>
          <w:sz w:val="22"/>
        </w:rPr>
        <w:t>２</w:t>
      </w:r>
      <w:r w:rsidR="00200A9B">
        <w:rPr>
          <w:rFonts w:asciiTheme="minorEastAsia" w:hAnsiTheme="minorEastAsia" w:hint="eastAsia"/>
          <w:sz w:val="22"/>
        </w:rPr>
        <w:t>②（注）参照。</w:t>
      </w:r>
      <w:r w:rsidRPr="00AD5F57">
        <w:rPr>
          <w:rFonts w:asciiTheme="minorEastAsia" w:hAnsiTheme="minorEastAsia" w:hint="eastAsia"/>
          <w:sz w:val="22"/>
        </w:rPr>
        <w:t>）についても、公告する必要があります。この場合、公告のタイミングは、①</w:t>
      </w:r>
      <w:r w:rsidR="00514039">
        <w:rPr>
          <w:rFonts w:asciiTheme="minorEastAsia" w:hAnsiTheme="minorEastAsia" w:hint="eastAsia"/>
          <w:sz w:val="22"/>
        </w:rPr>
        <w:t>平成30年10月１日</w:t>
      </w:r>
      <w:r w:rsidRPr="00AD5F57">
        <w:rPr>
          <w:rFonts w:asciiTheme="minorEastAsia" w:hAnsiTheme="minorEastAsia" w:hint="eastAsia"/>
          <w:sz w:val="22"/>
        </w:rPr>
        <w:t>までに公告する、②</w:t>
      </w:r>
      <w:r w:rsidR="00514039">
        <w:rPr>
          <w:rFonts w:asciiTheme="minorEastAsia" w:hAnsiTheme="minorEastAsia" w:hint="eastAsia"/>
          <w:sz w:val="22"/>
        </w:rPr>
        <w:t>平成30年10月１日</w:t>
      </w:r>
      <w:r w:rsidRPr="00AD5F57">
        <w:rPr>
          <w:rFonts w:asciiTheme="minorEastAsia" w:hAnsiTheme="minorEastAsia" w:hint="eastAsia"/>
          <w:sz w:val="22"/>
        </w:rPr>
        <w:t>以後遅滞なく公告する、のどちらかを選択していただくこととなります。</w:t>
      </w:r>
    </w:p>
    <w:p w:rsidR="00AD5F57" w:rsidRPr="00AD5F57" w:rsidRDefault="00AD5F57" w:rsidP="00AD5F57">
      <w:pPr>
        <w:autoSpaceDE w:val="0"/>
        <w:autoSpaceDN w:val="0"/>
        <w:adjustRightInd w:val="0"/>
        <w:ind w:leftChars="300" w:left="630" w:firstLineChars="100" w:firstLine="220"/>
        <w:rPr>
          <w:rFonts w:asciiTheme="minorEastAsia" w:hAnsiTheme="minorEastAsia"/>
          <w:sz w:val="22"/>
        </w:rPr>
      </w:pPr>
      <w:r w:rsidRPr="00AD5F57">
        <w:rPr>
          <w:rFonts w:asciiTheme="minorEastAsia" w:hAnsiTheme="minorEastAsia" w:hint="eastAsia"/>
          <w:sz w:val="22"/>
        </w:rPr>
        <w:t>貸借対照表の公告は、定款で定めた方法により行っていただく必要がありますので、現在定款で定めている公告方法を変更する場合は、①もしくは②の特定貸借対照表の公告までに、定款を変更する必要があります。</w:t>
      </w:r>
    </w:p>
    <w:p w:rsidR="00AD5F57" w:rsidRPr="00AD5F57" w:rsidRDefault="00AD5F57" w:rsidP="00AD5F57">
      <w:pPr>
        <w:framePr w:w="9560" w:hSpace="180" w:wrap="around" w:vAnchor="text" w:hAnchor="page" w:x="1156" w:y="363"/>
        <w:pBdr>
          <w:top w:val="single" w:sz="6" w:space="4" w:color="000000"/>
          <w:left w:val="single" w:sz="6" w:space="7" w:color="000000"/>
          <w:bottom w:val="single" w:sz="6" w:space="4" w:color="000000"/>
          <w:right w:val="single" w:sz="6" w:space="7" w:color="000000"/>
        </w:pBdr>
        <w:autoSpaceDE w:val="0"/>
        <w:autoSpaceDN w:val="0"/>
        <w:adjustRightInd w:val="0"/>
        <w:ind w:left="663" w:hangingChars="300" w:hanging="663"/>
        <w:rPr>
          <w:rFonts w:asciiTheme="majorEastAsia" w:eastAsiaTheme="majorEastAsia" w:hAnsiTheme="majorEastAsia"/>
          <w:b/>
          <w:sz w:val="22"/>
        </w:rPr>
      </w:pPr>
      <w:r w:rsidRPr="00AD5F57">
        <w:rPr>
          <w:rFonts w:asciiTheme="majorEastAsia" w:eastAsiaTheme="majorEastAsia" w:hAnsiTheme="majorEastAsia" w:hint="eastAsia"/>
          <w:b/>
          <w:sz w:val="22"/>
        </w:rPr>
        <w:t>４　貸借対照表の公告方法を定款で定める場合、どの程度まで具体的に定める必要がありますか。</w:t>
      </w:r>
    </w:p>
    <w:p w:rsidR="00AD5F57" w:rsidRPr="00AD5F57" w:rsidRDefault="00AD5F57" w:rsidP="00AD5F57">
      <w:pPr>
        <w:autoSpaceDE w:val="0"/>
        <w:autoSpaceDN w:val="0"/>
        <w:adjustRightInd w:val="0"/>
        <w:rPr>
          <w:rFonts w:asciiTheme="minorEastAsia" w:hAnsiTheme="minorEastAsia"/>
          <w:sz w:val="22"/>
        </w:rPr>
      </w:pPr>
    </w:p>
    <w:p w:rsidR="00AD5F57" w:rsidRPr="00AD5F57" w:rsidRDefault="00AD5F57" w:rsidP="00AD5F57">
      <w:pPr>
        <w:autoSpaceDE w:val="0"/>
        <w:autoSpaceDN w:val="0"/>
        <w:adjustRightInd w:val="0"/>
        <w:ind w:left="663" w:hangingChars="300" w:hanging="663"/>
        <w:rPr>
          <w:rFonts w:asciiTheme="minorEastAsia" w:hAnsiTheme="minorEastAsia"/>
          <w:sz w:val="22"/>
        </w:rPr>
      </w:pPr>
      <w:r w:rsidRPr="00AD5F57">
        <w:rPr>
          <w:rFonts w:asciiTheme="minorEastAsia" w:hAnsiTheme="minorEastAsia" w:hint="eastAsia"/>
          <w:b/>
          <w:sz w:val="22"/>
        </w:rPr>
        <w:t xml:space="preserve">（答）　</w:t>
      </w:r>
      <w:r w:rsidRPr="00AD5F57">
        <w:rPr>
          <w:rFonts w:asciiTheme="minorEastAsia" w:hAnsiTheme="minorEastAsia" w:hint="eastAsia"/>
          <w:sz w:val="22"/>
        </w:rPr>
        <w:t>定款を見た市民や利害関係者にとって当該NPO法人の貸借対照表がどのような手段により、どのような媒体において公告されているかが明らかになる程度に明確に定めていただく必要があります。</w:t>
      </w:r>
    </w:p>
    <w:p w:rsidR="00A21ED9" w:rsidRPr="00AD5F57" w:rsidRDefault="00AD5F57" w:rsidP="00EF2FEF">
      <w:pPr>
        <w:autoSpaceDE w:val="0"/>
        <w:autoSpaceDN w:val="0"/>
        <w:adjustRightInd w:val="0"/>
        <w:ind w:left="660" w:hangingChars="300" w:hanging="660"/>
        <w:rPr>
          <w:rFonts w:asciiTheme="minorEastAsia" w:hAnsiTheme="minorEastAsia"/>
          <w:sz w:val="22"/>
        </w:rPr>
      </w:pPr>
      <w:r w:rsidRPr="00AD5F57">
        <w:rPr>
          <w:rFonts w:asciiTheme="minorEastAsia" w:hAnsiTheme="minorEastAsia" w:hint="eastAsia"/>
          <w:sz w:val="22"/>
        </w:rPr>
        <w:t xml:space="preserve">　　　　具体的には、①官報に掲載する方法を選択する場合は、例えば、「官報に掲載」と記載してください。②時事に関する事項を掲載する日刊新聞紙に掲載する方法を選択する場合は、例えば、「○○県において発行する○○新聞に掲載」など具体的に記載してください。③電子公告の方法を選択する</w:t>
      </w:r>
      <w:r w:rsidR="00EE0779">
        <w:rPr>
          <w:rFonts w:asciiTheme="minorEastAsia" w:hAnsiTheme="minorEastAsia" w:hint="eastAsia"/>
          <w:sz w:val="22"/>
        </w:rPr>
        <w:t>場合は、例えば、「この法人のホームページに掲載」、「内閣府NPO</w:t>
      </w:r>
      <w:r w:rsidRPr="00AD5F57">
        <w:rPr>
          <w:rFonts w:asciiTheme="minorEastAsia" w:hAnsiTheme="minorEastAsia" w:hint="eastAsia"/>
          <w:sz w:val="22"/>
        </w:rPr>
        <w:t>法人</w:t>
      </w:r>
      <w:r w:rsidR="00EE0779">
        <w:rPr>
          <w:rFonts w:asciiTheme="minorEastAsia" w:hAnsiTheme="minorEastAsia" w:hint="eastAsia"/>
          <w:sz w:val="22"/>
        </w:rPr>
        <w:t>ポータルサイト</w:t>
      </w:r>
      <w:r w:rsidR="003F5782">
        <w:rPr>
          <w:rFonts w:hint="eastAsia"/>
          <w:kern w:val="0"/>
        </w:rPr>
        <w:t>（法人入力</w:t>
      </w:r>
      <w:r w:rsidR="00121D9A">
        <w:rPr>
          <w:rFonts w:hint="eastAsia"/>
          <w:kern w:val="0"/>
        </w:rPr>
        <w:t>情報</w:t>
      </w:r>
      <w:r w:rsidR="003F5782">
        <w:rPr>
          <w:rFonts w:hint="eastAsia"/>
          <w:kern w:val="0"/>
        </w:rPr>
        <w:t>欄）</w:t>
      </w:r>
      <w:r w:rsidR="00EE0779">
        <w:rPr>
          <w:rFonts w:asciiTheme="minorEastAsia" w:hAnsiTheme="minorEastAsia" w:hint="eastAsia"/>
          <w:sz w:val="22"/>
        </w:rPr>
        <w:t>に掲載」など具体的に記載してください。他方、URL</w:t>
      </w:r>
      <w:r w:rsidRPr="00AD5F57">
        <w:rPr>
          <w:rFonts w:asciiTheme="minorEastAsia" w:hAnsiTheme="minorEastAsia" w:hint="eastAsia"/>
          <w:sz w:val="22"/>
        </w:rPr>
        <w:t>まで定款に記載する必要はありません。④不特定多数の者が公告すべき内容である情報を認識することができる状態に置く措置を選択する場合は、例えば、「この法人の主たる事務所の掲示場に掲示」など具体的に記載してください。</w:t>
      </w:r>
    </w:p>
    <w:p w:rsidR="00A21ED9" w:rsidRPr="00AD5F57" w:rsidRDefault="00AD5F57" w:rsidP="00A21ED9">
      <w:pPr>
        <w:framePr w:w="9560" w:hSpace="180" w:wrap="around" w:vAnchor="text" w:hAnchor="text" w:y="1"/>
        <w:pBdr>
          <w:top w:val="single" w:sz="6" w:space="4" w:color="000000"/>
          <w:left w:val="single" w:sz="6" w:space="7" w:color="000000"/>
          <w:bottom w:val="single" w:sz="6" w:space="4" w:color="000000"/>
          <w:right w:val="single" w:sz="6" w:space="7" w:color="000000"/>
        </w:pBdr>
        <w:autoSpaceDE w:val="0"/>
        <w:autoSpaceDN w:val="0"/>
        <w:adjustRightInd w:val="0"/>
        <w:ind w:left="663" w:hangingChars="300" w:hanging="663"/>
        <w:rPr>
          <w:rFonts w:asciiTheme="majorEastAsia" w:eastAsiaTheme="majorEastAsia" w:hAnsiTheme="majorEastAsia"/>
          <w:b/>
          <w:sz w:val="22"/>
        </w:rPr>
      </w:pPr>
      <w:r w:rsidRPr="00AD5F57">
        <w:rPr>
          <w:rFonts w:asciiTheme="majorEastAsia" w:eastAsiaTheme="majorEastAsia" w:hAnsiTheme="majorEastAsia" w:hint="eastAsia"/>
          <w:b/>
          <w:sz w:val="22"/>
        </w:rPr>
        <w:lastRenderedPageBreak/>
        <w:t>５</w:t>
      </w:r>
      <w:r w:rsidR="00491EFF" w:rsidRPr="00AD5F57">
        <w:rPr>
          <w:rFonts w:asciiTheme="majorEastAsia" w:eastAsiaTheme="majorEastAsia" w:hAnsiTheme="majorEastAsia" w:hint="eastAsia"/>
          <w:b/>
          <w:sz w:val="22"/>
        </w:rPr>
        <w:t xml:space="preserve">　</w:t>
      </w:r>
      <w:r w:rsidR="00A21ED9" w:rsidRPr="00AD5F57">
        <w:rPr>
          <w:rFonts w:asciiTheme="majorEastAsia" w:eastAsiaTheme="majorEastAsia" w:hAnsiTheme="majorEastAsia" w:hint="eastAsia"/>
          <w:b/>
          <w:sz w:val="22"/>
        </w:rPr>
        <w:t>貸借対照表の公告方法を定款において定める場合、複数の手段を定めることはできますか。</w:t>
      </w:r>
    </w:p>
    <w:p w:rsidR="00A21ED9" w:rsidRPr="00AD5F57" w:rsidRDefault="00A21ED9" w:rsidP="00A21ED9">
      <w:pPr>
        <w:autoSpaceDE w:val="0"/>
        <w:autoSpaceDN w:val="0"/>
        <w:adjustRightInd w:val="0"/>
        <w:ind w:left="663" w:hangingChars="300" w:hanging="663"/>
        <w:rPr>
          <w:rFonts w:asciiTheme="minorEastAsia" w:hAnsiTheme="minorEastAsia"/>
          <w:sz w:val="22"/>
        </w:rPr>
      </w:pPr>
      <w:r w:rsidRPr="00AD5F57">
        <w:rPr>
          <w:rFonts w:asciiTheme="minorEastAsia" w:hAnsiTheme="minorEastAsia" w:hint="eastAsia"/>
          <w:b/>
          <w:sz w:val="22"/>
        </w:rPr>
        <w:t xml:space="preserve">（答）　</w:t>
      </w:r>
      <w:r w:rsidRPr="00AD5F57">
        <w:rPr>
          <w:rFonts w:asciiTheme="minorEastAsia" w:hAnsiTheme="minorEastAsia" w:hint="eastAsia"/>
          <w:sz w:val="22"/>
        </w:rPr>
        <w:t>公告方法を「Ａ及びＢによる方法とする」といったように複数の手段を重ねて選択することは可能ですが、「Ａ又はＢによる方法とする」といったように公告方法を選択的に定めることは認められないと考えられます。</w:t>
      </w:r>
    </w:p>
    <w:p w:rsidR="00A21ED9" w:rsidRPr="00AD5F57" w:rsidRDefault="00A21ED9" w:rsidP="00A21ED9">
      <w:pPr>
        <w:autoSpaceDE w:val="0"/>
        <w:autoSpaceDN w:val="0"/>
        <w:adjustRightInd w:val="0"/>
        <w:ind w:leftChars="300" w:left="630" w:firstLineChars="100" w:firstLine="220"/>
        <w:rPr>
          <w:rFonts w:asciiTheme="minorEastAsia" w:hAnsiTheme="minorEastAsia"/>
          <w:sz w:val="22"/>
        </w:rPr>
      </w:pPr>
      <w:r w:rsidRPr="00AD5F57">
        <w:rPr>
          <w:rFonts w:asciiTheme="minorEastAsia" w:hAnsiTheme="minorEastAsia" w:hint="eastAsia"/>
          <w:sz w:val="22"/>
        </w:rPr>
        <w:t>これは、定款を見た市民や利害関係者がどちらの方法で公告されているかが明らかではないためです。</w:t>
      </w:r>
    </w:p>
    <w:p w:rsidR="00A21ED9" w:rsidRPr="00AD5F57" w:rsidRDefault="00A21ED9" w:rsidP="00A21ED9">
      <w:pPr>
        <w:autoSpaceDE w:val="0"/>
        <w:autoSpaceDN w:val="0"/>
        <w:adjustRightInd w:val="0"/>
        <w:ind w:left="660" w:hangingChars="300" w:hanging="660"/>
        <w:rPr>
          <w:rFonts w:asciiTheme="minorEastAsia" w:hAnsiTheme="minorEastAsia"/>
          <w:sz w:val="22"/>
        </w:rPr>
      </w:pPr>
    </w:p>
    <w:p w:rsidR="00A21ED9" w:rsidRPr="00AD5F57" w:rsidRDefault="00AD5F57" w:rsidP="00BB3B30">
      <w:pPr>
        <w:framePr w:w="9560" w:hSpace="180" w:wrap="around" w:vAnchor="text" w:hAnchor="text" w:y="1"/>
        <w:pBdr>
          <w:top w:val="single" w:sz="6" w:space="4" w:color="000000"/>
          <w:left w:val="single" w:sz="6" w:space="7" w:color="000000"/>
          <w:bottom w:val="single" w:sz="6" w:space="4" w:color="000000"/>
          <w:right w:val="single" w:sz="6" w:space="7" w:color="000000"/>
        </w:pBdr>
        <w:autoSpaceDE w:val="0"/>
        <w:autoSpaceDN w:val="0"/>
        <w:adjustRightInd w:val="0"/>
        <w:ind w:left="221" w:hangingChars="100" w:hanging="221"/>
        <w:rPr>
          <w:rFonts w:asciiTheme="majorEastAsia" w:eastAsiaTheme="majorEastAsia" w:hAnsiTheme="majorEastAsia"/>
          <w:b/>
          <w:sz w:val="22"/>
        </w:rPr>
      </w:pPr>
      <w:r w:rsidRPr="00AD5F57">
        <w:rPr>
          <w:rFonts w:asciiTheme="majorEastAsia" w:eastAsiaTheme="majorEastAsia" w:hAnsiTheme="majorEastAsia" w:hint="eastAsia"/>
          <w:b/>
          <w:sz w:val="22"/>
        </w:rPr>
        <w:t>６</w:t>
      </w:r>
      <w:r w:rsidR="00491EFF" w:rsidRPr="00AD5F57">
        <w:rPr>
          <w:rFonts w:asciiTheme="majorEastAsia" w:eastAsiaTheme="majorEastAsia" w:hAnsiTheme="majorEastAsia" w:hint="eastAsia"/>
          <w:b/>
          <w:sz w:val="22"/>
        </w:rPr>
        <w:t xml:space="preserve">　</w:t>
      </w:r>
      <w:r w:rsidR="00A21ED9" w:rsidRPr="00AD5F57">
        <w:rPr>
          <w:rFonts w:asciiTheme="majorEastAsia" w:eastAsiaTheme="majorEastAsia" w:hAnsiTheme="majorEastAsia" w:hint="eastAsia"/>
          <w:b/>
          <w:sz w:val="22"/>
        </w:rPr>
        <w:t>貸借対照表の公告以外にも公告事項はありますが、貸借対照表の公告のみを別の方法とすることを定款に記載できますか。</w:t>
      </w:r>
    </w:p>
    <w:p w:rsidR="00A21ED9" w:rsidRPr="00AD5F57" w:rsidRDefault="00A21ED9" w:rsidP="00C63152">
      <w:pPr>
        <w:autoSpaceDE w:val="0"/>
        <w:autoSpaceDN w:val="0"/>
        <w:adjustRightInd w:val="0"/>
        <w:ind w:left="663" w:hangingChars="300" w:hanging="663"/>
        <w:rPr>
          <w:rFonts w:asciiTheme="minorEastAsia" w:hAnsiTheme="minorEastAsia"/>
          <w:sz w:val="22"/>
        </w:rPr>
      </w:pPr>
      <w:r w:rsidRPr="00AD5F57">
        <w:rPr>
          <w:rFonts w:asciiTheme="minorEastAsia" w:hAnsiTheme="minorEastAsia" w:hint="eastAsia"/>
          <w:b/>
          <w:sz w:val="22"/>
        </w:rPr>
        <w:t xml:space="preserve">（答）　</w:t>
      </w:r>
      <w:r w:rsidRPr="00AD5F57">
        <w:rPr>
          <w:rFonts w:asciiTheme="minorEastAsia" w:hAnsiTheme="minorEastAsia" w:hint="eastAsia"/>
          <w:sz w:val="22"/>
        </w:rPr>
        <w:t>平成</w:t>
      </w:r>
      <w:r w:rsidRPr="00AD5F57">
        <w:rPr>
          <w:rFonts w:asciiTheme="minorEastAsia" w:hAnsiTheme="minorEastAsia"/>
          <w:sz w:val="22"/>
        </w:rPr>
        <w:t>28年</w:t>
      </w:r>
      <w:r w:rsidRPr="00AD5F57">
        <w:rPr>
          <w:rFonts w:asciiTheme="minorEastAsia" w:hAnsiTheme="minorEastAsia" w:hint="eastAsia"/>
          <w:sz w:val="22"/>
        </w:rPr>
        <w:t>改正前の特定非営利活動促進法では、NP</w:t>
      </w:r>
      <w:r w:rsidRPr="00AD5F57">
        <w:rPr>
          <w:rFonts w:asciiTheme="minorEastAsia" w:hAnsiTheme="minorEastAsia"/>
          <w:sz w:val="22"/>
        </w:rPr>
        <w:t>O</w:t>
      </w:r>
      <w:r w:rsidRPr="00AD5F57">
        <w:rPr>
          <w:rFonts w:asciiTheme="minorEastAsia" w:hAnsiTheme="minorEastAsia" w:hint="eastAsia"/>
          <w:sz w:val="22"/>
        </w:rPr>
        <w:t>法人は、①債権の申出の催告（法第31条の10）、②清算中の特定非営利活動法人についての破産手続の開始（法第31条の12）、③合併認証後の債権者へ合併に異議があれば期間内に述べるべきこと（法第35条第２項）、において公告することが義務付けられており、①及び②の公告は官報に掲載</w:t>
      </w:r>
      <w:r w:rsidR="00C63152">
        <w:rPr>
          <w:rFonts w:asciiTheme="minorEastAsia" w:hAnsiTheme="minorEastAsia" w:hint="eastAsia"/>
          <w:sz w:val="22"/>
        </w:rPr>
        <w:t>して</w:t>
      </w:r>
      <w:r w:rsidRPr="00AD5F57">
        <w:rPr>
          <w:rFonts w:asciiTheme="minorEastAsia" w:hAnsiTheme="minorEastAsia" w:hint="eastAsia"/>
          <w:sz w:val="22"/>
        </w:rPr>
        <w:t>することとされています。</w:t>
      </w:r>
    </w:p>
    <w:p w:rsidR="00A21ED9" w:rsidRDefault="00A21ED9" w:rsidP="00A21ED9">
      <w:pPr>
        <w:autoSpaceDE w:val="0"/>
        <w:autoSpaceDN w:val="0"/>
        <w:adjustRightInd w:val="0"/>
        <w:ind w:leftChars="300" w:left="630" w:firstLineChars="100" w:firstLine="220"/>
        <w:rPr>
          <w:rFonts w:asciiTheme="minorEastAsia" w:hAnsiTheme="minorEastAsia"/>
          <w:sz w:val="22"/>
        </w:rPr>
      </w:pPr>
      <w:r w:rsidRPr="00AD5F57">
        <w:rPr>
          <w:rFonts w:asciiTheme="minorEastAsia" w:hAnsiTheme="minorEastAsia" w:hint="eastAsia"/>
          <w:sz w:val="22"/>
        </w:rPr>
        <w:t>法第11条第１項第14号では、定款において公告方法を記載しなければいけないと規定されています。今回の法改正で新たに加わった貸借対照表の公告も含めて法人としての公告方法を定款に記載していただくこととなりますが、例えば、「この法人の公告は、この法人の掲示場に掲示するとともに、官報に掲載して行う。ただし、法第28条の２第１項に規定する貸借対照表の公告については、○○県において発行する○○新聞に掲載して行う。」といったように貸借対照表の公告方法のみを別途規定することは可能です。</w:t>
      </w:r>
    </w:p>
    <w:p w:rsidR="00001C17" w:rsidRPr="00AD5F57" w:rsidRDefault="00001C17" w:rsidP="00001C17">
      <w:pPr>
        <w:autoSpaceDE w:val="0"/>
        <w:autoSpaceDN w:val="0"/>
        <w:adjustRightInd w:val="0"/>
        <w:rPr>
          <w:rFonts w:asciiTheme="minorEastAsia" w:hAnsiTheme="minorEastAsia"/>
          <w:sz w:val="22"/>
        </w:rPr>
      </w:pPr>
    </w:p>
    <w:p w:rsidR="00001C17" w:rsidRPr="00AD5F57" w:rsidRDefault="00001C17" w:rsidP="00001C17">
      <w:pPr>
        <w:framePr w:w="9560" w:hSpace="180" w:wrap="around" w:vAnchor="text" w:hAnchor="text" w:y="1"/>
        <w:pBdr>
          <w:top w:val="single" w:sz="6" w:space="4" w:color="000000"/>
          <w:left w:val="single" w:sz="6" w:space="7" w:color="000000"/>
          <w:bottom w:val="single" w:sz="6" w:space="4" w:color="000000"/>
          <w:right w:val="single" w:sz="6" w:space="7" w:color="000000"/>
        </w:pBdr>
        <w:shd w:val="solid" w:color="FFFFFF" w:fill="FFFFFF"/>
        <w:autoSpaceDE w:val="0"/>
        <w:autoSpaceDN w:val="0"/>
        <w:adjustRightInd w:val="0"/>
        <w:ind w:left="221" w:hangingChars="100" w:hanging="221"/>
        <w:jc w:val="left"/>
        <w:rPr>
          <w:rFonts w:asciiTheme="majorEastAsia" w:eastAsiaTheme="majorEastAsia" w:hAnsiTheme="majorEastAsia"/>
          <w:b/>
          <w:sz w:val="22"/>
        </w:rPr>
      </w:pPr>
      <w:r>
        <w:rPr>
          <w:rFonts w:asciiTheme="majorEastAsia" w:eastAsiaTheme="majorEastAsia" w:hAnsiTheme="majorEastAsia" w:hint="eastAsia"/>
          <w:b/>
          <w:sz w:val="22"/>
        </w:rPr>
        <w:t>７</w:t>
      </w:r>
      <w:r w:rsidRPr="00AD5F57">
        <w:rPr>
          <w:rFonts w:asciiTheme="majorEastAsia" w:eastAsiaTheme="majorEastAsia" w:hAnsiTheme="majorEastAsia" w:hint="eastAsia"/>
          <w:b/>
          <w:sz w:val="22"/>
        </w:rPr>
        <w:t xml:space="preserve">　貸借対照表の公告の方法のうち、電子公告（法第</w:t>
      </w:r>
      <w:r w:rsidRPr="00AD5F57">
        <w:rPr>
          <w:rFonts w:asciiTheme="majorEastAsia" w:eastAsiaTheme="majorEastAsia" w:hAnsiTheme="majorEastAsia"/>
          <w:b/>
          <w:sz w:val="22"/>
        </w:rPr>
        <w:t>28条の２第１項</w:t>
      </w:r>
      <w:r w:rsidRPr="00AD5F57">
        <w:rPr>
          <w:rFonts w:asciiTheme="majorEastAsia" w:eastAsiaTheme="majorEastAsia" w:hAnsiTheme="majorEastAsia" w:hint="eastAsia"/>
          <w:b/>
          <w:sz w:val="22"/>
        </w:rPr>
        <w:t>第３号、法規第３条の２第１項）とはどのようなものですか。</w:t>
      </w:r>
    </w:p>
    <w:p w:rsidR="00001C17" w:rsidRPr="00AD5F57" w:rsidRDefault="00001C17" w:rsidP="00001C17">
      <w:pPr>
        <w:ind w:left="663" w:hangingChars="300" w:hanging="663"/>
        <w:rPr>
          <w:rFonts w:asciiTheme="minorEastAsia" w:hAnsiTheme="minorEastAsia"/>
          <w:sz w:val="22"/>
        </w:rPr>
      </w:pPr>
      <w:r w:rsidRPr="00AD5F57">
        <w:rPr>
          <w:rFonts w:asciiTheme="minorEastAsia" w:hAnsiTheme="minorEastAsia" w:hint="eastAsia"/>
          <w:b/>
          <w:sz w:val="22"/>
        </w:rPr>
        <w:t xml:space="preserve">（答）　</w:t>
      </w:r>
      <w:r w:rsidRPr="00AD5F57">
        <w:rPr>
          <w:rFonts w:asciiTheme="minorEastAsia" w:hAnsiTheme="minorEastAsia" w:hint="eastAsia"/>
          <w:sz w:val="22"/>
        </w:rPr>
        <w:t>電子公告の方法として内閣府令で定める「インターネットに接続された自動公衆送信装置を使用するもの」（法規第３条の２第１項）とは、要するにインターネット上のウェブサイトに公告事項を掲載することをいいます。当該ウェブサイトは、NPO法人</w:t>
      </w:r>
      <w:r>
        <w:rPr>
          <w:rFonts w:asciiTheme="minorEastAsia" w:hAnsiTheme="minorEastAsia" w:hint="eastAsia"/>
          <w:sz w:val="22"/>
        </w:rPr>
        <w:t>自身</w:t>
      </w:r>
      <w:r w:rsidRPr="00AD5F57">
        <w:rPr>
          <w:rFonts w:asciiTheme="minorEastAsia" w:hAnsiTheme="minorEastAsia" w:hint="eastAsia"/>
          <w:sz w:val="22"/>
        </w:rPr>
        <w:t>が管理運営するものでもよいし、第三者が管理運営するもの</w:t>
      </w:r>
      <w:r>
        <w:rPr>
          <w:rFonts w:asciiTheme="minorEastAsia" w:hAnsiTheme="minorEastAsia" w:hint="eastAsia"/>
          <w:sz w:val="22"/>
        </w:rPr>
        <w:t>であって</w:t>
      </w:r>
      <w:r w:rsidRPr="00AD5F57">
        <w:rPr>
          <w:rFonts w:asciiTheme="minorEastAsia" w:hAnsiTheme="minorEastAsia" w:hint="eastAsia"/>
          <w:sz w:val="22"/>
        </w:rPr>
        <w:t>当該NPO法人が直接掲載するものや第三者に委託</w:t>
      </w:r>
      <w:r>
        <w:rPr>
          <w:rFonts w:asciiTheme="minorEastAsia" w:hAnsiTheme="minorEastAsia" w:hint="eastAsia"/>
          <w:sz w:val="22"/>
        </w:rPr>
        <w:t>し掲載</w:t>
      </w:r>
      <w:r w:rsidRPr="00AD5F57">
        <w:rPr>
          <w:rFonts w:asciiTheme="minorEastAsia" w:hAnsiTheme="minorEastAsia" w:hint="eastAsia"/>
          <w:sz w:val="22"/>
        </w:rPr>
        <w:t>するものであっても構いません。</w:t>
      </w:r>
    </w:p>
    <w:p w:rsidR="00001C17" w:rsidRPr="00AD5F57" w:rsidRDefault="00001C17" w:rsidP="00BB3B30">
      <w:pPr>
        <w:ind w:leftChars="313" w:left="657" w:firstLineChars="108" w:firstLine="238"/>
        <w:rPr>
          <w:rFonts w:asciiTheme="minorEastAsia" w:hAnsiTheme="minorEastAsia"/>
          <w:sz w:val="22"/>
        </w:rPr>
      </w:pPr>
      <w:r w:rsidRPr="00AD5F57">
        <w:rPr>
          <w:rFonts w:asciiTheme="minorEastAsia" w:hAnsiTheme="minorEastAsia" w:hint="eastAsia"/>
          <w:sz w:val="22"/>
        </w:rPr>
        <w:t>掲載については「不特定多数の者が公告すべき内容である情報の提供を受けることができる状態に置く」（法第28条の２第１項第３号）ことが必要ですので、判断に当たっては、例えば、無料で、かつ、事前に登録したパスワード等を入力することなしに閲覧できる状態にあるのか、法定公告期間中継続して掲載することが可能か、などを踏まえる必要があります。</w:t>
      </w:r>
    </w:p>
    <w:p w:rsidR="00001C17" w:rsidRPr="00AD5F57" w:rsidRDefault="00001C17" w:rsidP="00001C17">
      <w:pPr>
        <w:rPr>
          <w:sz w:val="22"/>
        </w:rPr>
      </w:pPr>
    </w:p>
    <w:p w:rsidR="00001C17" w:rsidRPr="00AD5F57" w:rsidRDefault="00001C17" w:rsidP="00001C17">
      <w:pPr>
        <w:framePr w:w="9560" w:hSpace="180" w:wrap="around" w:vAnchor="text" w:hAnchor="text" w:y="1"/>
        <w:pBdr>
          <w:top w:val="single" w:sz="6" w:space="4" w:color="000000"/>
          <w:left w:val="single" w:sz="6" w:space="7" w:color="000000"/>
          <w:bottom w:val="single" w:sz="6" w:space="4" w:color="000000"/>
          <w:right w:val="single" w:sz="6" w:space="7" w:color="000000"/>
        </w:pBdr>
        <w:shd w:val="solid" w:color="FFFFFF" w:fill="FFFFFF"/>
        <w:autoSpaceDE w:val="0"/>
        <w:autoSpaceDN w:val="0"/>
        <w:adjustRightInd w:val="0"/>
        <w:ind w:left="2"/>
        <w:jc w:val="left"/>
        <w:rPr>
          <w:rFonts w:asciiTheme="majorEastAsia" w:eastAsiaTheme="majorEastAsia" w:hAnsiTheme="majorEastAsia"/>
          <w:b/>
          <w:sz w:val="22"/>
        </w:rPr>
      </w:pPr>
      <w:r>
        <w:rPr>
          <w:rFonts w:asciiTheme="majorEastAsia" w:eastAsiaTheme="majorEastAsia" w:hAnsiTheme="majorEastAsia" w:hint="eastAsia"/>
          <w:b/>
          <w:sz w:val="22"/>
        </w:rPr>
        <w:t>８</w:t>
      </w:r>
      <w:r w:rsidRPr="00AD5F57">
        <w:rPr>
          <w:rFonts w:asciiTheme="majorEastAsia" w:eastAsiaTheme="majorEastAsia" w:hAnsiTheme="majorEastAsia" w:hint="eastAsia"/>
          <w:b/>
          <w:sz w:val="22"/>
        </w:rPr>
        <w:t xml:space="preserve">　</w:t>
      </w:r>
      <w:r w:rsidRPr="00AD5F57">
        <w:rPr>
          <w:rFonts w:asciiTheme="majorEastAsia" w:eastAsiaTheme="majorEastAsia" w:hAnsiTheme="majorEastAsia" w:hint="eastAsia"/>
          <w:b/>
        </w:rPr>
        <w:t>電子公告の方法として、LINEを使用する方法は含まれますか。</w:t>
      </w:r>
    </w:p>
    <w:p w:rsidR="00001C17" w:rsidRDefault="00001C17" w:rsidP="00001C17">
      <w:pPr>
        <w:ind w:left="663" w:hangingChars="300" w:hanging="663"/>
        <w:rPr>
          <w:rFonts w:asciiTheme="minorEastAsia" w:hAnsiTheme="minorEastAsia"/>
        </w:rPr>
      </w:pPr>
      <w:r w:rsidRPr="00AD5F57">
        <w:rPr>
          <w:rFonts w:asciiTheme="minorEastAsia" w:hAnsiTheme="minorEastAsia" w:hint="eastAsia"/>
          <w:b/>
          <w:sz w:val="22"/>
        </w:rPr>
        <w:t>（答）</w:t>
      </w:r>
      <w:r>
        <w:rPr>
          <w:rFonts w:asciiTheme="minorEastAsia" w:hAnsiTheme="minorEastAsia" w:hint="eastAsia"/>
          <w:sz w:val="22"/>
        </w:rPr>
        <w:t xml:space="preserve">　SNSをはじめ</w:t>
      </w:r>
      <w:r>
        <w:rPr>
          <w:rFonts w:asciiTheme="minorEastAsia" w:hAnsiTheme="minorEastAsia" w:hint="eastAsia"/>
        </w:rPr>
        <w:t>インターネットを利用して情報を発信できるサービスが近年増えていますが、提供されるサービスの内容や利用規約等はそれぞれ異なっています。電子公告にあたっては、個々</w:t>
      </w:r>
      <w:r>
        <w:rPr>
          <w:rFonts w:asciiTheme="minorEastAsia" w:hAnsiTheme="minorEastAsia" w:hint="eastAsia"/>
        </w:rPr>
        <w:lastRenderedPageBreak/>
        <w:t>のサービスごとにその内容等を踏まえて電子公告の掲載場所としてふさわしいかどうかを判断してください。</w:t>
      </w:r>
    </w:p>
    <w:p w:rsidR="00001C17" w:rsidRPr="00001C17" w:rsidRDefault="00001C17" w:rsidP="00001C17">
      <w:pPr>
        <w:ind w:left="630" w:hangingChars="300" w:hanging="630"/>
        <w:rPr>
          <w:sz w:val="22"/>
        </w:rPr>
      </w:pPr>
      <w:r>
        <w:rPr>
          <w:rFonts w:asciiTheme="minorEastAsia" w:hAnsiTheme="minorEastAsia" w:hint="eastAsia"/>
        </w:rPr>
        <w:t xml:space="preserve">　　　　例えば、あるNPO法人がLINEのトークに貸借対照表を投稿した場合、他の人がその貸借対照表を閲覧するには、サービスを利用するために登録行為をしなければなりません。これは、「事前に登録したパスワード等を入力することなしに閲覧できる状態」とは言えませんので、LINEは電子公告の方法としてふさわしくないと考えられます。</w:t>
      </w:r>
    </w:p>
    <w:p w:rsidR="00A21ED9" w:rsidRPr="00AD5F57" w:rsidRDefault="00A21ED9" w:rsidP="00A21ED9">
      <w:pPr>
        <w:autoSpaceDE w:val="0"/>
        <w:autoSpaceDN w:val="0"/>
        <w:adjustRightInd w:val="0"/>
        <w:ind w:leftChars="364" w:left="984" w:hangingChars="100" w:hanging="220"/>
        <w:rPr>
          <w:rFonts w:asciiTheme="majorEastAsia" w:eastAsiaTheme="majorEastAsia" w:hAnsiTheme="majorEastAsia"/>
          <w:sz w:val="22"/>
        </w:rPr>
      </w:pPr>
    </w:p>
    <w:p w:rsidR="00A21ED9" w:rsidRPr="00AD5F57" w:rsidRDefault="00001C17" w:rsidP="00001C17">
      <w:pPr>
        <w:framePr w:w="9560" w:hSpace="180" w:wrap="around" w:vAnchor="text" w:hAnchor="text" w:y="1"/>
        <w:pBdr>
          <w:top w:val="single" w:sz="6" w:space="4" w:color="000000"/>
          <w:left w:val="single" w:sz="6" w:space="7" w:color="000000"/>
          <w:bottom w:val="single" w:sz="6" w:space="4" w:color="000000"/>
          <w:right w:val="single" w:sz="6" w:space="7" w:color="000000"/>
        </w:pBdr>
        <w:autoSpaceDE w:val="0"/>
        <w:autoSpaceDN w:val="0"/>
        <w:adjustRightInd w:val="0"/>
        <w:ind w:left="221" w:hangingChars="100" w:hanging="221"/>
        <w:jc w:val="left"/>
        <w:rPr>
          <w:rFonts w:asciiTheme="majorEastAsia" w:eastAsiaTheme="majorEastAsia" w:hAnsiTheme="majorEastAsia"/>
          <w:b/>
          <w:sz w:val="22"/>
        </w:rPr>
      </w:pPr>
      <w:r>
        <w:rPr>
          <w:rFonts w:asciiTheme="majorEastAsia" w:eastAsiaTheme="majorEastAsia" w:hAnsiTheme="majorEastAsia" w:hint="eastAsia"/>
          <w:b/>
          <w:sz w:val="22"/>
        </w:rPr>
        <w:t>９</w:t>
      </w:r>
      <w:r w:rsidR="00491EFF" w:rsidRPr="00AD5F57">
        <w:rPr>
          <w:rFonts w:asciiTheme="majorEastAsia" w:eastAsiaTheme="majorEastAsia" w:hAnsiTheme="majorEastAsia" w:hint="eastAsia"/>
          <w:b/>
          <w:sz w:val="22"/>
        </w:rPr>
        <w:t xml:space="preserve">　</w:t>
      </w:r>
      <w:r w:rsidR="00A21ED9" w:rsidRPr="00AD5F57">
        <w:rPr>
          <w:rFonts w:asciiTheme="majorEastAsia" w:eastAsiaTheme="majorEastAsia" w:hAnsiTheme="majorEastAsia" w:hint="eastAsia"/>
          <w:b/>
          <w:sz w:val="22"/>
        </w:rPr>
        <w:t>貸借対照表の公告の方法のうち、「主たる事務所の公衆の見やすい場所に掲示」（法第28条の２第１項第４号、法規第３条の２第２項）とはどのよう</w:t>
      </w:r>
      <w:r w:rsidR="00EE0779">
        <w:rPr>
          <w:rFonts w:asciiTheme="majorEastAsia" w:eastAsiaTheme="majorEastAsia" w:hAnsiTheme="majorEastAsia" w:hint="eastAsia"/>
          <w:b/>
          <w:sz w:val="22"/>
        </w:rPr>
        <w:t>な場所が該当しますか。また、マンションや役員の自宅の一室をNPO</w:t>
      </w:r>
      <w:r w:rsidR="00A21ED9" w:rsidRPr="00AD5F57">
        <w:rPr>
          <w:rFonts w:asciiTheme="majorEastAsia" w:eastAsiaTheme="majorEastAsia" w:hAnsiTheme="majorEastAsia" w:hint="eastAsia"/>
          <w:b/>
          <w:sz w:val="22"/>
        </w:rPr>
        <w:t>法人の主たる事務所としている場合はどのような場所に掲示すればいいですか。</w:t>
      </w:r>
    </w:p>
    <w:p w:rsidR="00A21ED9" w:rsidRPr="00AD5F57" w:rsidRDefault="00A21ED9" w:rsidP="00A21ED9">
      <w:pPr>
        <w:autoSpaceDE w:val="0"/>
        <w:autoSpaceDN w:val="0"/>
        <w:adjustRightInd w:val="0"/>
        <w:ind w:left="663" w:hangingChars="300" w:hanging="663"/>
        <w:rPr>
          <w:rFonts w:asciiTheme="minorEastAsia" w:hAnsiTheme="minorEastAsia"/>
          <w:sz w:val="22"/>
        </w:rPr>
      </w:pPr>
      <w:r w:rsidRPr="00AD5F57">
        <w:rPr>
          <w:rFonts w:asciiTheme="minorEastAsia" w:hAnsiTheme="minorEastAsia" w:hint="eastAsia"/>
          <w:b/>
          <w:sz w:val="22"/>
        </w:rPr>
        <w:t>（答）</w:t>
      </w:r>
      <w:r w:rsidRPr="00AD5F57">
        <w:rPr>
          <w:rFonts w:asciiTheme="minorEastAsia" w:hAnsiTheme="minorEastAsia" w:hint="eastAsia"/>
          <w:sz w:val="22"/>
        </w:rPr>
        <w:t xml:space="preserve">　法第28条の２第１項第４号には「不特定多数の者が公告すべき内容である情報を認識することができる状態」とあるので、利害関係者のみならず広く市民が当該NP</w:t>
      </w:r>
      <w:r w:rsidRPr="00AD5F57">
        <w:rPr>
          <w:rFonts w:asciiTheme="minorEastAsia" w:hAnsiTheme="minorEastAsia"/>
          <w:sz w:val="22"/>
        </w:rPr>
        <w:t>O</w:t>
      </w:r>
      <w:r w:rsidRPr="00AD5F57">
        <w:rPr>
          <w:rFonts w:asciiTheme="minorEastAsia" w:hAnsiTheme="minorEastAsia" w:hint="eastAsia"/>
          <w:sz w:val="22"/>
        </w:rPr>
        <w:t>法人の主たる事務所において、容易に貸借対照表にアクセスできる状態にあることが必要と考えられます。したがって、例えば、法人の主たる事務所の掲示</w:t>
      </w:r>
      <w:r w:rsidR="00DC16A7">
        <w:rPr>
          <w:rFonts w:asciiTheme="minorEastAsia" w:hAnsiTheme="minorEastAsia" w:hint="eastAsia"/>
          <w:sz w:val="22"/>
        </w:rPr>
        <w:t>場</w:t>
      </w:r>
      <w:r w:rsidRPr="00AD5F57">
        <w:rPr>
          <w:rFonts w:asciiTheme="minorEastAsia" w:hAnsiTheme="minorEastAsia" w:hint="eastAsia"/>
          <w:sz w:val="22"/>
        </w:rPr>
        <w:t>や入口付近に掲示することが相応しいと考えられます。</w:t>
      </w:r>
    </w:p>
    <w:p w:rsidR="00A21ED9" w:rsidRPr="00AD5F57" w:rsidRDefault="00A21ED9" w:rsidP="00A21ED9">
      <w:pPr>
        <w:autoSpaceDE w:val="0"/>
        <w:autoSpaceDN w:val="0"/>
        <w:adjustRightInd w:val="0"/>
        <w:ind w:leftChars="300" w:left="630" w:firstLineChars="100" w:firstLine="220"/>
        <w:rPr>
          <w:rFonts w:asciiTheme="minorEastAsia" w:hAnsiTheme="minorEastAsia"/>
          <w:sz w:val="22"/>
        </w:rPr>
      </w:pPr>
      <w:r w:rsidRPr="00AD5F57">
        <w:rPr>
          <w:rFonts w:asciiTheme="minorEastAsia" w:hAnsiTheme="minorEastAsia" w:hint="eastAsia"/>
          <w:sz w:val="22"/>
        </w:rPr>
        <w:t>ただし、そのマンションや民家の構造、アクセス容易性などを踏まえて判断されるものです。</w:t>
      </w:r>
    </w:p>
    <w:p w:rsidR="00A21ED9" w:rsidRPr="00AD5F57" w:rsidRDefault="00A21ED9" w:rsidP="00A21ED9">
      <w:pPr>
        <w:autoSpaceDE w:val="0"/>
        <w:autoSpaceDN w:val="0"/>
        <w:adjustRightInd w:val="0"/>
        <w:rPr>
          <w:rFonts w:asciiTheme="minorEastAsia" w:hAnsiTheme="minorEastAsia"/>
          <w:sz w:val="22"/>
        </w:rPr>
      </w:pPr>
    </w:p>
    <w:p w:rsidR="00A21ED9" w:rsidRPr="00AD5F57" w:rsidRDefault="00001C17" w:rsidP="00FE34FF">
      <w:pPr>
        <w:framePr w:w="9560" w:hSpace="180" w:wrap="around" w:vAnchor="text" w:hAnchor="text" w:y="1"/>
        <w:pBdr>
          <w:top w:val="single" w:sz="6" w:space="4" w:color="000000"/>
          <w:left w:val="single" w:sz="6" w:space="7" w:color="000000"/>
          <w:bottom w:val="single" w:sz="6" w:space="4" w:color="000000"/>
          <w:right w:val="single" w:sz="6" w:space="7" w:color="000000"/>
        </w:pBdr>
        <w:shd w:val="solid" w:color="FFFFFF" w:fill="FFFFFF"/>
        <w:autoSpaceDE w:val="0"/>
        <w:autoSpaceDN w:val="0"/>
        <w:adjustRightInd w:val="0"/>
        <w:ind w:left="236" w:hangingChars="107" w:hanging="236"/>
        <w:jc w:val="left"/>
        <w:rPr>
          <w:rFonts w:asciiTheme="majorEastAsia" w:eastAsiaTheme="majorEastAsia" w:hAnsiTheme="majorEastAsia"/>
          <w:b/>
          <w:sz w:val="22"/>
        </w:rPr>
      </w:pPr>
      <w:r>
        <w:rPr>
          <w:rFonts w:asciiTheme="majorEastAsia" w:eastAsiaTheme="majorEastAsia" w:hAnsiTheme="majorEastAsia" w:hint="eastAsia"/>
          <w:b/>
          <w:sz w:val="22"/>
        </w:rPr>
        <w:t>10</w:t>
      </w:r>
      <w:r w:rsidR="00491EFF" w:rsidRPr="00AD5F57">
        <w:rPr>
          <w:rFonts w:asciiTheme="majorEastAsia" w:eastAsiaTheme="majorEastAsia" w:hAnsiTheme="majorEastAsia" w:hint="eastAsia"/>
          <w:b/>
          <w:sz w:val="22"/>
        </w:rPr>
        <w:t xml:space="preserve">　</w:t>
      </w:r>
      <w:r w:rsidR="00FE34FF">
        <w:rPr>
          <w:rFonts w:asciiTheme="majorEastAsia" w:eastAsiaTheme="majorEastAsia" w:hAnsiTheme="majorEastAsia" w:hint="eastAsia"/>
          <w:b/>
          <w:sz w:val="22"/>
        </w:rPr>
        <w:t>貸借対照表の公告の方法として官報又は日刊新聞紙に掲載する方法を選択する場合、</w:t>
      </w:r>
      <w:r w:rsidR="00A21ED9" w:rsidRPr="00AD5F57">
        <w:rPr>
          <w:rFonts w:asciiTheme="majorEastAsia" w:eastAsiaTheme="majorEastAsia" w:hAnsiTheme="majorEastAsia" w:hint="eastAsia"/>
          <w:b/>
          <w:sz w:val="22"/>
        </w:rPr>
        <w:t>貸借対照表の「要旨」（法第28条の２第２項）とはどのようなものをいうのですか。</w:t>
      </w:r>
    </w:p>
    <w:p w:rsidR="00A21ED9" w:rsidRPr="00AD5F57" w:rsidRDefault="00A21ED9" w:rsidP="00A21ED9">
      <w:pPr>
        <w:autoSpaceDE w:val="0"/>
        <w:autoSpaceDN w:val="0"/>
        <w:adjustRightInd w:val="0"/>
        <w:ind w:left="656" w:hangingChars="297" w:hanging="656"/>
        <w:jc w:val="left"/>
        <w:rPr>
          <w:rFonts w:asciiTheme="minorEastAsia" w:hAnsiTheme="minorEastAsia"/>
          <w:sz w:val="22"/>
        </w:rPr>
      </w:pPr>
      <w:r w:rsidRPr="00AD5F57">
        <w:rPr>
          <w:rFonts w:asciiTheme="minorEastAsia" w:hAnsiTheme="minorEastAsia" w:hint="eastAsia"/>
          <w:b/>
          <w:sz w:val="22"/>
        </w:rPr>
        <w:t>（答）</w:t>
      </w:r>
      <w:r w:rsidRPr="00AD5F57">
        <w:rPr>
          <w:rFonts w:asciiTheme="minorEastAsia" w:hAnsiTheme="minorEastAsia" w:hint="eastAsia"/>
          <w:sz w:val="22"/>
        </w:rPr>
        <w:t xml:space="preserve">　掲載金額の単位については「千円」とするなど、適切な単位をもって公告するものをいいます。</w:t>
      </w:r>
    </w:p>
    <w:p w:rsidR="00A21ED9" w:rsidRDefault="00A21ED9" w:rsidP="00C63152">
      <w:pPr>
        <w:autoSpaceDE w:val="0"/>
        <w:autoSpaceDN w:val="0"/>
        <w:adjustRightInd w:val="0"/>
        <w:ind w:leftChars="300" w:left="630" w:firstLineChars="100" w:firstLine="220"/>
        <w:jc w:val="left"/>
        <w:rPr>
          <w:rFonts w:asciiTheme="minorEastAsia" w:hAnsiTheme="minorEastAsia"/>
          <w:sz w:val="22"/>
        </w:rPr>
      </w:pPr>
      <w:r w:rsidRPr="00AD5F57">
        <w:rPr>
          <w:rFonts w:asciiTheme="minorEastAsia" w:hAnsiTheme="minorEastAsia" w:hint="eastAsia"/>
          <w:sz w:val="22"/>
        </w:rPr>
        <w:t>また、掲載科目の範囲については、各法人の事業活動の内容、規模、財務状況等の具体的事情に応じて、各法人ごとに重要な項目に適切に区分し、それぞれの合計額を掲載した事項を公告するものをいいます。</w:t>
      </w:r>
    </w:p>
    <w:p w:rsidR="00001C17" w:rsidRDefault="00001C17" w:rsidP="00C63152">
      <w:pPr>
        <w:autoSpaceDE w:val="0"/>
        <w:autoSpaceDN w:val="0"/>
        <w:adjustRightInd w:val="0"/>
        <w:ind w:leftChars="300" w:left="630" w:firstLineChars="100" w:firstLine="220"/>
        <w:jc w:val="left"/>
        <w:rPr>
          <w:rFonts w:asciiTheme="minorEastAsia" w:hAnsiTheme="minorEastAsia"/>
          <w:sz w:val="22"/>
        </w:rPr>
      </w:pPr>
    </w:p>
    <w:p w:rsidR="00001C17" w:rsidRPr="00AD5F57" w:rsidRDefault="00001C17" w:rsidP="00001C17">
      <w:pPr>
        <w:autoSpaceDE w:val="0"/>
        <w:autoSpaceDN w:val="0"/>
        <w:adjustRightInd w:val="0"/>
        <w:ind w:leftChars="300" w:left="630" w:firstLineChars="100" w:firstLine="220"/>
        <w:jc w:val="right"/>
        <w:rPr>
          <w:rFonts w:asciiTheme="minorEastAsia" w:hAnsiTheme="minorEastAsia"/>
          <w:sz w:val="22"/>
        </w:rPr>
      </w:pPr>
      <w:r>
        <w:rPr>
          <w:rFonts w:asciiTheme="minorEastAsia" w:hAnsiTheme="minorEastAsia" w:hint="eastAsia"/>
          <w:sz w:val="22"/>
        </w:rPr>
        <w:t>（以　上）</w:t>
      </w:r>
    </w:p>
    <w:sectPr w:rsidR="00001C17" w:rsidRPr="00AD5F57" w:rsidSect="00A21ED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0D" w:rsidRDefault="0015300D" w:rsidP="00DE2071">
      <w:r>
        <w:separator/>
      </w:r>
    </w:p>
  </w:endnote>
  <w:endnote w:type="continuationSeparator" w:id="0">
    <w:p w:rsidR="0015300D" w:rsidRDefault="0015300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9F" w:rsidRDefault="00CB0B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9F" w:rsidRDefault="00CB0B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9F" w:rsidRDefault="00CB0B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0D" w:rsidRDefault="0015300D" w:rsidP="00DE2071">
      <w:r>
        <w:separator/>
      </w:r>
    </w:p>
  </w:footnote>
  <w:footnote w:type="continuationSeparator" w:id="0">
    <w:p w:rsidR="0015300D" w:rsidRDefault="0015300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9F" w:rsidRDefault="00CB0B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9F" w:rsidRDefault="00CB0B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9F" w:rsidRDefault="00CB0B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D9"/>
    <w:rsid w:val="00001C17"/>
    <w:rsid w:val="000E79CD"/>
    <w:rsid w:val="00121D9A"/>
    <w:rsid w:val="0015300D"/>
    <w:rsid w:val="00170F5D"/>
    <w:rsid w:val="00194727"/>
    <w:rsid w:val="00200A9B"/>
    <w:rsid w:val="002C4F7D"/>
    <w:rsid w:val="002D2DD3"/>
    <w:rsid w:val="003F5782"/>
    <w:rsid w:val="00415EC7"/>
    <w:rsid w:val="00452DBB"/>
    <w:rsid w:val="00491EFF"/>
    <w:rsid w:val="004A0053"/>
    <w:rsid w:val="00514039"/>
    <w:rsid w:val="005B5A25"/>
    <w:rsid w:val="006A7FFD"/>
    <w:rsid w:val="006D226C"/>
    <w:rsid w:val="00761872"/>
    <w:rsid w:val="0076665D"/>
    <w:rsid w:val="0082463D"/>
    <w:rsid w:val="00831978"/>
    <w:rsid w:val="00881BB2"/>
    <w:rsid w:val="00890D9E"/>
    <w:rsid w:val="008B66A2"/>
    <w:rsid w:val="009D17C1"/>
    <w:rsid w:val="00A15DB0"/>
    <w:rsid w:val="00A21ED9"/>
    <w:rsid w:val="00A8140E"/>
    <w:rsid w:val="00AD5F57"/>
    <w:rsid w:val="00BA4E59"/>
    <w:rsid w:val="00BB3B30"/>
    <w:rsid w:val="00BF31B4"/>
    <w:rsid w:val="00C0649A"/>
    <w:rsid w:val="00C63152"/>
    <w:rsid w:val="00CB0B9F"/>
    <w:rsid w:val="00CF1C82"/>
    <w:rsid w:val="00D365C2"/>
    <w:rsid w:val="00DC16A7"/>
    <w:rsid w:val="00DE2071"/>
    <w:rsid w:val="00EE0779"/>
    <w:rsid w:val="00EF2FEF"/>
    <w:rsid w:val="00F06DD2"/>
    <w:rsid w:val="00F114A4"/>
    <w:rsid w:val="00FE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character" w:styleId="a7">
    <w:name w:val="annotation reference"/>
    <w:basedOn w:val="a0"/>
    <w:semiHidden/>
    <w:unhideWhenUsed/>
    <w:rsid w:val="00A21ED9"/>
    <w:rPr>
      <w:sz w:val="18"/>
      <w:szCs w:val="18"/>
    </w:rPr>
  </w:style>
  <w:style w:type="paragraph" w:styleId="a8">
    <w:name w:val="annotation text"/>
    <w:basedOn w:val="a"/>
    <w:link w:val="a9"/>
    <w:semiHidden/>
    <w:unhideWhenUsed/>
    <w:rsid w:val="00A21ED9"/>
    <w:pPr>
      <w:jc w:val="left"/>
    </w:pPr>
    <w:rPr>
      <w:rFonts w:ascii="Century" w:eastAsia="ＭＳ 明朝" w:hAnsi="Century" w:cs="Times New Roman"/>
      <w:sz w:val="24"/>
      <w:szCs w:val="20"/>
    </w:rPr>
  </w:style>
  <w:style w:type="character" w:customStyle="1" w:styleId="a9">
    <w:name w:val="コメント文字列 (文字)"/>
    <w:basedOn w:val="a0"/>
    <w:link w:val="a8"/>
    <w:semiHidden/>
    <w:rsid w:val="00A21ED9"/>
    <w:rPr>
      <w:rFonts w:ascii="Century" w:eastAsia="ＭＳ 明朝" w:hAnsi="Century" w:cs="Times New Roman"/>
      <w:sz w:val="24"/>
      <w:szCs w:val="20"/>
    </w:rPr>
  </w:style>
  <w:style w:type="paragraph" w:styleId="aa">
    <w:name w:val="Balloon Text"/>
    <w:basedOn w:val="a"/>
    <w:link w:val="ab"/>
    <w:uiPriority w:val="99"/>
    <w:semiHidden/>
    <w:unhideWhenUsed/>
    <w:rsid w:val="00A21E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1ED9"/>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001C17"/>
  </w:style>
  <w:style w:type="character" w:customStyle="1" w:styleId="ad">
    <w:name w:val="日付 (文字)"/>
    <w:basedOn w:val="a0"/>
    <w:link w:val="ac"/>
    <w:uiPriority w:val="99"/>
    <w:semiHidden/>
    <w:rsid w:val="0000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2017-12-05T09:05:00Z</dcterms:created>
  <dcterms:modified xsi:type="dcterms:W3CDTF">2017-12-05T09:05:00Z</dcterms:modified>
</cp:coreProperties>
</file>