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0" w:rsidRPr="00090790" w:rsidRDefault="00090790" w:rsidP="00090790">
      <w:pPr>
        <w:jc w:val="right"/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男女府第</w:t>
      </w:r>
      <w:r w:rsidR="000058A0">
        <w:rPr>
          <w:rFonts w:asciiTheme="majorEastAsia" w:eastAsiaTheme="majorEastAsia" w:hAnsiTheme="majorEastAsia" w:hint="eastAsia"/>
        </w:rPr>
        <w:t xml:space="preserve">  １８９７  </w:t>
      </w:r>
      <w:r w:rsidRPr="00090790">
        <w:rPr>
          <w:rFonts w:asciiTheme="majorEastAsia" w:eastAsiaTheme="majorEastAsia" w:hAnsiTheme="majorEastAsia" w:hint="eastAsia"/>
        </w:rPr>
        <w:t>号</w:t>
      </w:r>
    </w:p>
    <w:p w:rsidR="00090790" w:rsidRPr="00090790" w:rsidRDefault="00090790" w:rsidP="00090790">
      <w:pPr>
        <w:jc w:val="right"/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平成</w:t>
      </w:r>
      <w:r w:rsidR="00E573C5">
        <w:rPr>
          <w:rFonts w:asciiTheme="majorEastAsia" w:eastAsiaTheme="majorEastAsia" w:hAnsiTheme="majorEastAsia" w:hint="eastAsia"/>
        </w:rPr>
        <w:t>２９</w:t>
      </w:r>
      <w:r w:rsidR="000058A0">
        <w:rPr>
          <w:rFonts w:asciiTheme="majorEastAsia" w:eastAsiaTheme="majorEastAsia" w:hAnsiTheme="majorEastAsia" w:hint="eastAsia"/>
        </w:rPr>
        <w:t>年１２</w:t>
      </w:r>
      <w:r w:rsidRPr="00090790">
        <w:rPr>
          <w:rFonts w:asciiTheme="majorEastAsia" w:eastAsiaTheme="majorEastAsia" w:hAnsiTheme="majorEastAsia" w:hint="eastAsia"/>
        </w:rPr>
        <w:t>月</w:t>
      </w:r>
      <w:r w:rsidR="000058A0">
        <w:rPr>
          <w:rFonts w:asciiTheme="majorEastAsia" w:eastAsiaTheme="majorEastAsia" w:hAnsiTheme="majorEastAsia" w:hint="eastAsia"/>
        </w:rPr>
        <w:t>１５</w:t>
      </w:r>
      <w:bookmarkStart w:id="0" w:name="_GoBack"/>
      <w:bookmarkEnd w:id="0"/>
      <w:r w:rsidRPr="00090790">
        <w:rPr>
          <w:rFonts w:asciiTheme="majorEastAsia" w:eastAsiaTheme="majorEastAsia" w:hAnsiTheme="majorEastAsia" w:hint="eastAsia"/>
        </w:rPr>
        <w:t>日</w:t>
      </w:r>
    </w:p>
    <w:p w:rsidR="00090790" w:rsidRDefault="00090790" w:rsidP="00090790">
      <w:pPr>
        <w:rPr>
          <w:rFonts w:asciiTheme="majorEastAsia" w:eastAsiaTheme="majorEastAsia" w:hAnsiTheme="majorEastAsia"/>
        </w:rPr>
      </w:pPr>
    </w:p>
    <w:p w:rsidR="00090790" w:rsidRPr="00090790" w:rsidRDefault="00090790" w:rsidP="00090790">
      <w:pPr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大阪府所管特定非営利活動法人各位</w:t>
      </w:r>
    </w:p>
    <w:p w:rsidR="00090790" w:rsidRDefault="00090790" w:rsidP="00090790">
      <w:pPr>
        <w:jc w:val="right"/>
        <w:rPr>
          <w:rFonts w:asciiTheme="majorEastAsia" w:eastAsiaTheme="majorEastAsia" w:hAnsiTheme="majorEastAsia"/>
        </w:rPr>
      </w:pPr>
    </w:p>
    <w:p w:rsidR="00090790" w:rsidRPr="00090790" w:rsidRDefault="00090790" w:rsidP="00E573C5">
      <w:pPr>
        <w:ind w:right="420"/>
        <w:jc w:val="right"/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大阪府府民文化部男女参画・府民協働課長</w:t>
      </w:r>
    </w:p>
    <w:p w:rsidR="00090790" w:rsidRPr="00090790" w:rsidRDefault="00090790" w:rsidP="000058A0">
      <w:pPr>
        <w:ind w:right="840"/>
        <w:jc w:val="right"/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（公</w:t>
      </w:r>
      <w:r w:rsidR="000058A0">
        <w:rPr>
          <w:rFonts w:asciiTheme="majorEastAsia" w:eastAsiaTheme="majorEastAsia" w:hAnsiTheme="majorEastAsia" w:hint="eastAsia"/>
        </w:rPr>
        <w:t xml:space="preserve">　　</w:t>
      </w:r>
      <w:r w:rsidRPr="00090790">
        <w:rPr>
          <w:rFonts w:asciiTheme="majorEastAsia" w:eastAsiaTheme="majorEastAsia" w:hAnsiTheme="majorEastAsia" w:hint="eastAsia"/>
        </w:rPr>
        <w:t>印</w:t>
      </w:r>
      <w:r w:rsidR="000058A0">
        <w:rPr>
          <w:rFonts w:asciiTheme="majorEastAsia" w:eastAsiaTheme="majorEastAsia" w:hAnsiTheme="majorEastAsia" w:hint="eastAsia"/>
        </w:rPr>
        <w:t xml:space="preserve">　　</w:t>
      </w:r>
      <w:r w:rsidRPr="00090790">
        <w:rPr>
          <w:rFonts w:asciiTheme="majorEastAsia" w:eastAsiaTheme="majorEastAsia" w:hAnsiTheme="majorEastAsia" w:hint="eastAsia"/>
        </w:rPr>
        <w:t>省</w:t>
      </w:r>
      <w:r w:rsidR="000058A0">
        <w:rPr>
          <w:rFonts w:asciiTheme="majorEastAsia" w:eastAsiaTheme="majorEastAsia" w:hAnsiTheme="majorEastAsia" w:hint="eastAsia"/>
        </w:rPr>
        <w:t xml:space="preserve">　　</w:t>
      </w:r>
      <w:r w:rsidRPr="00090790">
        <w:rPr>
          <w:rFonts w:asciiTheme="majorEastAsia" w:eastAsiaTheme="majorEastAsia" w:hAnsiTheme="majorEastAsia" w:hint="eastAsia"/>
        </w:rPr>
        <w:t>略）</w:t>
      </w:r>
    </w:p>
    <w:p w:rsidR="00090790" w:rsidRDefault="00090790" w:rsidP="00090790">
      <w:pPr>
        <w:jc w:val="center"/>
        <w:rPr>
          <w:rFonts w:asciiTheme="majorEastAsia" w:eastAsiaTheme="majorEastAsia" w:hAnsiTheme="majorEastAsia"/>
        </w:rPr>
      </w:pPr>
    </w:p>
    <w:p w:rsidR="00090790" w:rsidRPr="00090790" w:rsidRDefault="00090790" w:rsidP="00090790">
      <w:pPr>
        <w:jc w:val="center"/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特定非営利活動促進法の一部を改正する法律（平成二十八年法律第七十号平成28 年６月</w:t>
      </w:r>
    </w:p>
    <w:p w:rsidR="00090790" w:rsidRDefault="00090790" w:rsidP="00090790">
      <w:pPr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 w:hint="eastAsia"/>
        </w:rPr>
        <w:t>７日公布）の一部の施行</w:t>
      </w:r>
      <w:r w:rsidR="00955F3D">
        <w:rPr>
          <w:rFonts w:asciiTheme="majorEastAsia" w:eastAsiaTheme="majorEastAsia" w:hAnsiTheme="majorEastAsia" w:hint="eastAsia"/>
        </w:rPr>
        <w:t>日及びこれに伴う</w:t>
      </w:r>
      <w:r w:rsidRPr="00090790">
        <w:rPr>
          <w:rFonts w:asciiTheme="majorEastAsia" w:eastAsiaTheme="majorEastAsia" w:hAnsiTheme="majorEastAsia" w:hint="eastAsia"/>
        </w:rPr>
        <w:t>特定非営利活動法人の定款変更について（お知らせ）</w:t>
      </w:r>
    </w:p>
    <w:p w:rsidR="00090790" w:rsidRPr="00090790" w:rsidRDefault="00090790" w:rsidP="00090790">
      <w:pPr>
        <w:rPr>
          <w:rFonts w:asciiTheme="majorEastAsia" w:eastAsiaTheme="majorEastAsia" w:hAnsiTheme="majorEastAsia"/>
        </w:rPr>
      </w:pPr>
    </w:p>
    <w:p w:rsidR="00090790" w:rsidRDefault="001E0BB4" w:rsidP="0009079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平素</w:t>
      </w:r>
      <w:r w:rsidR="00090790" w:rsidRPr="00090790">
        <w:rPr>
          <w:rFonts w:asciiTheme="majorEastAsia" w:eastAsiaTheme="majorEastAsia" w:hAnsiTheme="majorEastAsia" w:hint="eastAsia"/>
        </w:rPr>
        <w:t>より、</w:t>
      </w:r>
      <w:r w:rsidR="00E573C5">
        <w:rPr>
          <w:rFonts w:asciiTheme="majorEastAsia" w:eastAsiaTheme="majorEastAsia" w:hAnsiTheme="majorEastAsia" w:hint="eastAsia"/>
        </w:rPr>
        <w:t>本府の共助社会づくりの推進にご理解、ご協力を賜り、厚くお礼申しあ</w:t>
      </w:r>
      <w:r w:rsidR="00090790" w:rsidRPr="00090790">
        <w:rPr>
          <w:rFonts w:asciiTheme="majorEastAsia" w:eastAsiaTheme="majorEastAsia" w:hAnsiTheme="majorEastAsia" w:hint="eastAsia"/>
        </w:rPr>
        <w:t>げます。</w:t>
      </w:r>
    </w:p>
    <w:p w:rsidR="00374C6F" w:rsidRDefault="00374C6F" w:rsidP="00374C6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さて、平成29年</w:t>
      </w:r>
      <w:r w:rsidR="00E573C5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月10日付け男女府第2055号でお知らせいたしました「</w:t>
      </w:r>
      <w:r w:rsidRPr="00374C6F">
        <w:rPr>
          <w:rFonts w:asciiTheme="majorEastAsia" w:eastAsiaTheme="majorEastAsia" w:hAnsiTheme="majorEastAsia" w:hint="eastAsia"/>
        </w:rPr>
        <w:t>特定非営利活動促進法の一部を改正する法律</w:t>
      </w:r>
      <w:r>
        <w:rPr>
          <w:rFonts w:asciiTheme="majorEastAsia" w:eastAsiaTheme="majorEastAsia" w:hAnsiTheme="majorEastAsia" w:hint="eastAsia"/>
        </w:rPr>
        <w:t>」（以下「改正法」という。</w:t>
      </w:r>
      <w:r w:rsidRPr="00374C6F">
        <w:rPr>
          <w:rFonts w:asciiTheme="majorEastAsia" w:eastAsiaTheme="majorEastAsia" w:hAnsiTheme="majorEastAsia" w:hint="eastAsia"/>
        </w:rPr>
        <w:t>）の一部の施行日</w:t>
      </w:r>
      <w:r>
        <w:rPr>
          <w:rFonts w:asciiTheme="majorEastAsia" w:eastAsiaTheme="majorEastAsia" w:hAnsiTheme="majorEastAsia" w:hint="eastAsia"/>
        </w:rPr>
        <w:t>が確定しましたので、下記のとおりお知らせします。</w:t>
      </w:r>
    </w:p>
    <w:p w:rsidR="00E573C5" w:rsidRDefault="00374C6F" w:rsidP="00E573C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これに伴い</w:t>
      </w:r>
      <w:r w:rsidR="001E0BB4">
        <w:rPr>
          <w:rFonts w:asciiTheme="majorEastAsia" w:eastAsiaTheme="majorEastAsia" w:hAnsiTheme="majorEastAsia" w:hint="eastAsia"/>
        </w:rPr>
        <w:t>まして、</w:t>
      </w:r>
      <w:r>
        <w:rPr>
          <w:rFonts w:asciiTheme="majorEastAsia" w:eastAsiaTheme="majorEastAsia" w:hAnsiTheme="majorEastAsia" w:hint="eastAsia"/>
        </w:rPr>
        <w:t>施行日までに</w:t>
      </w:r>
      <w:r w:rsidR="00E573C5">
        <w:rPr>
          <w:rFonts w:asciiTheme="majorEastAsia" w:eastAsiaTheme="majorEastAsia" w:hAnsiTheme="majorEastAsia" w:hint="eastAsia"/>
        </w:rPr>
        <w:t>特定非営利</w:t>
      </w:r>
      <w:r w:rsidR="001941EB">
        <w:rPr>
          <w:rFonts w:asciiTheme="majorEastAsia" w:eastAsiaTheme="majorEastAsia" w:hAnsiTheme="majorEastAsia" w:hint="eastAsia"/>
        </w:rPr>
        <w:t>活動</w:t>
      </w:r>
      <w:r w:rsidR="008110D7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貸借対照表の公告方法</w:t>
      </w:r>
      <w:r w:rsidR="008110D7">
        <w:rPr>
          <w:rFonts w:asciiTheme="majorEastAsia" w:eastAsiaTheme="majorEastAsia" w:hAnsiTheme="majorEastAsia" w:hint="eastAsia"/>
        </w:rPr>
        <w:t>を選択し、定款において明らかにする必要があります。</w:t>
      </w:r>
      <w:r w:rsidR="004A72F8">
        <w:rPr>
          <w:rFonts w:asciiTheme="majorEastAsia" w:eastAsiaTheme="majorEastAsia" w:hAnsiTheme="majorEastAsia" w:hint="eastAsia"/>
        </w:rPr>
        <w:t>未対応</w:t>
      </w:r>
      <w:r>
        <w:rPr>
          <w:rFonts w:asciiTheme="majorEastAsia" w:eastAsiaTheme="majorEastAsia" w:hAnsiTheme="majorEastAsia" w:hint="eastAsia"/>
        </w:rPr>
        <w:t>の特定非営利活動法人</w:t>
      </w:r>
      <w:r w:rsidR="004A72F8">
        <w:rPr>
          <w:rFonts w:asciiTheme="majorEastAsia" w:eastAsiaTheme="majorEastAsia" w:hAnsiTheme="majorEastAsia" w:hint="eastAsia"/>
        </w:rPr>
        <w:t>におかれまし</w:t>
      </w:r>
      <w:r>
        <w:rPr>
          <w:rFonts w:asciiTheme="majorEastAsia" w:eastAsiaTheme="majorEastAsia" w:hAnsiTheme="majorEastAsia" w:hint="eastAsia"/>
        </w:rPr>
        <w:t>ては、</w:t>
      </w:r>
      <w:r w:rsidR="008110D7">
        <w:rPr>
          <w:rFonts w:asciiTheme="majorEastAsia" w:eastAsiaTheme="majorEastAsia" w:hAnsiTheme="majorEastAsia" w:hint="eastAsia"/>
        </w:rPr>
        <w:t>必要に応じて、定款変更手続き</w:t>
      </w:r>
      <w:r w:rsidR="004A72F8">
        <w:rPr>
          <w:rFonts w:asciiTheme="majorEastAsia" w:eastAsiaTheme="majorEastAsia" w:hAnsiTheme="majorEastAsia" w:hint="eastAsia"/>
        </w:rPr>
        <w:t>を行っていただきますようお願いします。</w:t>
      </w:r>
    </w:p>
    <w:p w:rsidR="00E573C5" w:rsidRDefault="00E573C5" w:rsidP="00E573C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下記施行日までは、従前どおり「資産の総額」の登記が必要であり、施行日以前に作成した貸借対照表で直近のもの（特定貸借対照表）についても公告が必要となります。詳しくは別添資料をご覧ください。</w:t>
      </w:r>
    </w:p>
    <w:p w:rsidR="002045C2" w:rsidRPr="00E573C5" w:rsidRDefault="00E573C5" w:rsidP="00E573C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なお、大阪府では定款変更の事前相談を受け付けていますので、ご不明な点等ございましたら、男女参画・府民協働課あてお問い合わせください。</w:t>
      </w:r>
    </w:p>
    <w:p w:rsidR="002045C2" w:rsidRDefault="002045C2" w:rsidP="004A72F8">
      <w:pPr>
        <w:pStyle w:val="a5"/>
      </w:pPr>
    </w:p>
    <w:p w:rsidR="004A72F8" w:rsidRDefault="004A72F8" w:rsidP="004A72F8">
      <w:pPr>
        <w:pStyle w:val="a5"/>
      </w:pPr>
      <w:r>
        <w:rPr>
          <w:rFonts w:hint="eastAsia"/>
        </w:rPr>
        <w:t>記</w:t>
      </w:r>
    </w:p>
    <w:p w:rsidR="004A72F8" w:rsidRDefault="002045C2" w:rsidP="004A72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222250</wp:posOffset>
                </wp:positionV>
                <wp:extent cx="5648325" cy="1114425"/>
                <wp:effectExtent l="57150" t="38100" r="85725" b="1047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14425"/>
                        </a:xfrm>
                        <a:prstGeom prst="frame">
                          <a:avLst>
                            <a:gd name="adj1" fmla="val 5128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3" o:spid="_x0000_s1026" style="position:absolute;left:0;text-align:left;margin-left:1.2pt;margin-top:17.5pt;width:444.75pt;height:8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483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" path="m,l5648325,r,1114425l,1114425,,xm57148,57148r,1000129l5591177,1057277r,-1000129l57148,57148xe" fillcolor="#a5a5a5 [2092]" strokecolor="black [3040]">
                <v:shadow on="t" color="black" opacity="24903f" origin=",.5" offset="0,.55556mm"/>
                <v:path arrowok="t" o:connecttype="custom" o:connectlocs="0,0;5648325,0;5648325,1114425;0,1114425;0,0;57148,57148;57148,1057277;5591177,1057277;5591177,57148;57148,57148" o:connectangles="0,0,0,0,0,0,0,0,0,0"/>
              </v:shape>
            </w:pict>
          </mc:Fallback>
        </mc:AlternateContent>
      </w:r>
    </w:p>
    <w:p w:rsidR="002045C2" w:rsidRDefault="002045C2" w:rsidP="004A72F8">
      <w:pPr>
        <w:rPr>
          <w:rFonts w:asciiTheme="majorEastAsia" w:eastAsiaTheme="majorEastAsia" w:hAnsiTheme="majorEastAsia"/>
        </w:rPr>
      </w:pPr>
    </w:p>
    <w:p w:rsidR="002045C2" w:rsidRDefault="004A72F8" w:rsidP="00E573C5">
      <w:pPr>
        <w:ind w:leftChars="200" w:left="2940" w:hangingChars="1200" w:hanging="25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改正法の一部の施行日</w:t>
      </w:r>
      <w:r w:rsidR="004F3B1B">
        <w:rPr>
          <w:rFonts w:asciiTheme="majorEastAsia" w:eastAsiaTheme="majorEastAsia" w:hAnsiTheme="majorEastAsia" w:hint="eastAsia"/>
        </w:rPr>
        <w:t>（</w:t>
      </w:r>
      <w:r w:rsidR="004F3B1B" w:rsidRPr="004F3B1B">
        <w:rPr>
          <w:rFonts w:asciiTheme="majorEastAsia" w:eastAsiaTheme="majorEastAsia" w:hAnsiTheme="majorEastAsia" w:hint="eastAsia"/>
        </w:rPr>
        <w:t>貸借対照表の公告に係る規定（法第28条の２）の施行日</w:t>
      </w:r>
      <w:r w:rsidR="004F3B1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A72F8" w:rsidRPr="002045C2" w:rsidRDefault="004A72F8" w:rsidP="002045C2">
      <w:pPr>
        <w:ind w:leftChars="1200" w:left="294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2045C2">
        <w:rPr>
          <w:rFonts w:asciiTheme="majorEastAsia" w:eastAsiaTheme="majorEastAsia" w:hAnsiTheme="majorEastAsia" w:hint="eastAsia"/>
          <w:b/>
          <w:sz w:val="28"/>
        </w:rPr>
        <w:t>「</w:t>
      </w:r>
      <w:r w:rsidRPr="002045C2">
        <w:rPr>
          <w:rFonts w:asciiTheme="majorEastAsia" w:eastAsiaTheme="majorEastAsia" w:hAnsiTheme="majorEastAsia" w:hint="eastAsia"/>
          <w:b/>
          <w:sz w:val="28"/>
          <w:u w:val="single"/>
        </w:rPr>
        <w:t>平成30年10月1日</w:t>
      </w:r>
      <w:r w:rsidRPr="002045C2">
        <w:rPr>
          <w:rFonts w:asciiTheme="majorEastAsia" w:eastAsiaTheme="majorEastAsia" w:hAnsiTheme="majorEastAsia" w:hint="eastAsia"/>
          <w:b/>
          <w:sz w:val="28"/>
        </w:rPr>
        <w:t>」</w:t>
      </w:r>
    </w:p>
    <w:p w:rsidR="004F3B1B" w:rsidRDefault="004F3B1B" w:rsidP="00374C6F">
      <w:pPr>
        <w:ind w:firstLineChars="100" w:firstLine="210"/>
        <w:rPr>
          <w:rFonts w:asciiTheme="majorEastAsia" w:eastAsiaTheme="majorEastAsia" w:hAnsiTheme="majorEastAsia"/>
        </w:rPr>
      </w:pPr>
    </w:p>
    <w:p w:rsidR="004A72F8" w:rsidRPr="004A72F8" w:rsidRDefault="004A72F8" w:rsidP="00374C6F">
      <w:pPr>
        <w:ind w:firstLineChars="100" w:firstLine="210"/>
        <w:rPr>
          <w:rFonts w:asciiTheme="majorEastAsia" w:eastAsiaTheme="majorEastAsia" w:hAnsiTheme="majorEastAsia"/>
        </w:rPr>
      </w:pPr>
    </w:p>
    <w:p w:rsidR="004A72F8" w:rsidRDefault="00E573C5" w:rsidP="00374C6F">
      <w:pPr>
        <w:ind w:firstLineChars="100" w:firstLine="210"/>
        <w:rPr>
          <w:rFonts w:asciiTheme="majorEastAsia" w:eastAsiaTheme="majorEastAsia" w:hAnsiTheme="majorEastAsia"/>
        </w:rPr>
      </w:pPr>
      <w:r w:rsidRPr="000907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C44" wp14:editId="073893BD">
                <wp:simplePos x="0" y="0"/>
                <wp:positionH relativeFrom="column">
                  <wp:posOffset>2015490</wp:posOffset>
                </wp:positionH>
                <wp:positionV relativeFrom="paragraph">
                  <wp:posOffset>225425</wp:posOffset>
                </wp:positionV>
                <wp:extent cx="3724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0" w:rsidRPr="00090790" w:rsidRDefault="00090790" w:rsidP="00090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0790">
                              <w:rPr>
                                <w:rFonts w:asciiTheme="majorEastAsia" w:eastAsiaTheme="majorEastAsia" w:hAnsiTheme="majorEastAsia" w:hint="eastAsia"/>
                              </w:rPr>
                              <w:t>【問い合わせ先】</w:t>
                            </w:r>
                          </w:p>
                          <w:p w:rsidR="00090790" w:rsidRPr="00090790" w:rsidRDefault="00090790" w:rsidP="00090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0790">
                              <w:rPr>
                                <w:rFonts w:asciiTheme="majorEastAsia" w:eastAsiaTheme="majorEastAsia" w:hAnsiTheme="majorEastAsia" w:hint="eastAsia"/>
                              </w:rPr>
                              <w:t>大阪府府民文化部男女参画・府民協働課府民協働グループ</w:t>
                            </w:r>
                          </w:p>
                          <w:p w:rsidR="00090790" w:rsidRPr="00090790" w:rsidRDefault="00090790" w:rsidP="00090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0790">
                              <w:rPr>
                                <w:rFonts w:asciiTheme="majorEastAsia" w:eastAsiaTheme="majorEastAsia" w:hAnsiTheme="majorEastAsia" w:hint="eastAsia"/>
                              </w:rPr>
                              <w:t>〒540-0008 大阪市中央区大手前１丁目３番49号</w:t>
                            </w:r>
                          </w:p>
                          <w:p w:rsidR="00090790" w:rsidRPr="00090790" w:rsidRDefault="00090790" w:rsidP="00090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0790">
                              <w:rPr>
                                <w:rFonts w:asciiTheme="majorEastAsia" w:eastAsiaTheme="majorEastAsia" w:hAnsiTheme="majorEastAsia" w:hint="eastAsia"/>
                              </w:rPr>
                              <w:t>大阪府立男女共同参画・青少年センター３階</w:t>
                            </w:r>
                          </w:p>
                          <w:p w:rsidR="00090790" w:rsidRPr="00090790" w:rsidRDefault="00E573C5" w:rsidP="00E573C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　話：</w:t>
                            </w:r>
                            <w:r w:rsidR="00090790" w:rsidRPr="00090790">
                              <w:rPr>
                                <w:rFonts w:asciiTheme="majorEastAsia" w:eastAsiaTheme="majorEastAsia" w:hAnsiTheme="majorEastAsia"/>
                              </w:rPr>
                              <w:t>06-6210-9320</w:t>
                            </w:r>
                          </w:p>
                          <w:p w:rsidR="00090790" w:rsidRPr="00090790" w:rsidRDefault="00E573C5" w:rsidP="00E573C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ＦＡＸ：</w:t>
                            </w:r>
                            <w:r w:rsidR="00090790" w:rsidRPr="00090790">
                              <w:rPr>
                                <w:rFonts w:asciiTheme="majorEastAsia" w:eastAsiaTheme="majorEastAsia" w:hAnsiTheme="majorEastAsia"/>
                              </w:rPr>
                              <w:t>06-6210-9322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7pt;margin-top:17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l6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6Np&#10;Mk6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">
                <v:textbox style="mso-fit-shape-to-text:t">
                  <w:txbxContent>
                    <w:p w:rsidR="00090790" w:rsidRPr="00090790" w:rsidRDefault="00090790" w:rsidP="000907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0790">
                        <w:rPr>
                          <w:rFonts w:asciiTheme="majorEastAsia" w:eastAsiaTheme="majorEastAsia" w:hAnsiTheme="majorEastAsia" w:hint="eastAsia"/>
                        </w:rPr>
                        <w:t>【問い合わせ先】</w:t>
                      </w:r>
                    </w:p>
                    <w:p w:rsidR="00090790" w:rsidRPr="00090790" w:rsidRDefault="00090790" w:rsidP="000907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0790">
                        <w:rPr>
                          <w:rFonts w:asciiTheme="majorEastAsia" w:eastAsiaTheme="majorEastAsia" w:hAnsiTheme="majorEastAsia" w:hint="eastAsia"/>
                        </w:rPr>
                        <w:t>大阪府府民文化部男女参画・府民協働課府民協働グループ</w:t>
                      </w:r>
                    </w:p>
                    <w:p w:rsidR="00090790" w:rsidRPr="00090790" w:rsidRDefault="00090790" w:rsidP="000907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0790">
                        <w:rPr>
                          <w:rFonts w:asciiTheme="majorEastAsia" w:eastAsiaTheme="majorEastAsia" w:hAnsiTheme="majorEastAsia" w:hint="eastAsia"/>
                        </w:rPr>
                        <w:t>〒540-0008 大阪市中央区大手前１丁目３番49号</w:t>
                      </w:r>
                    </w:p>
                    <w:p w:rsidR="00090790" w:rsidRPr="00090790" w:rsidRDefault="00090790" w:rsidP="000907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0790">
                        <w:rPr>
                          <w:rFonts w:asciiTheme="majorEastAsia" w:eastAsiaTheme="majorEastAsia" w:hAnsiTheme="majorEastAsia" w:hint="eastAsia"/>
                        </w:rPr>
                        <w:t>大阪府立男女共同参画・青少年センター３階</w:t>
                      </w:r>
                    </w:p>
                    <w:p w:rsidR="00090790" w:rsidRPr="00090790" w:rsidRDefault="00E573C5" w:rsidP="00E573C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　話：</w:t>
                      </w:r>
                      <w:r w:rsidR="00090790" w:rsidRPr="00090790">
                        <w:rPr>
                          <w:rFonts w:asciiTheme="majorEastAsia" w:eastAsiaTheme="majorEastAsia" w:hAnsiTheme="majorEastAsia"/>
                        </w:rPr>
                        <w:t>06-6210-9320</w:t>
                      </w:r>
                    </w:p>
                    <w:p w:rsidR="00090790" w:rsidRPr="00090790" w:rsidRDefault="00E573C5" w:rsidP="00E573C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ＦＡＸ：</w:t>
                      </w:r>
                      <w:r w:rsidR="00090790" w:rsidRPr="00090790">
                        <w:rPr>
                          <w:rFonts w:asciiTheme="majorEastAsia" w:eastAsiaTheme="majorEastAsia" w:hAnsiTheme="majorEastAsia"/>
                        </w:rPr>
                        <w:t>06-6210-9322</w:t>
                      </w:r>
                    </w:p>
                  </w:txbxContent>
                </v:textbox>
              </v:shape>
            </w:pict>
          </mc:Fallback>
        </mc:AlternateContent>
      </w:r>
    </w:p>
    <w:p w:rsidR="007832B9" w:rsidRPr="002045C2" w:rsidRDefault="007832B9" w:rsidP="002045C2">
      <w:pPr>
        <w:ind w:right="840"/>
        <w:rPr>
          <w:rFonts w:asciiTheme="majorEastAsia" w:eastAsiaTheme="majorEastAsia" w:hAnsiTheme="majorEastAsia"/>
        </w:rPr>
      </w:pPr>
    </w:p>
    <w:sectPr w:rsidR="007832B9" w:rsidRPr="002045C2" w:rsidSect="007832B9">
      <w:pgSz w:w="11906" w:h="16838"/>
      <w:pgMar w:top="1135" w:right="1416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4"/>
    <w:rsid w:val="000058A0"/>
    <w:rsid w:val="00090790"/>
    <w:rsid w:val="001941EB"/>
    <w:rsid w:val="001E0BB4"/>
    <w:rsid w:val="002045C2"/>
    <w:rsid w:val="00225213"/>
    <w:rsid w:val="00255FE5"/>
    <w:rsid w:val="00374C6F"/>
    <w:rsid w:val="003C46F3"/>
    <w:rsid w:val="004A72F8"/>
    <w:rsid w:val="004F3B1B"/>
    <w:rsid w:val="006C64C5"/>
    <w:rsid w:val="007832B9"/>
    <w:rsid w:val="00794A44"/>
    <w:rsid w:val="008110D7"/>
    <w:rsid w:val="00843C78"/>
    <w:rsid w:val="008C28D4"/>
    <w:rsid w:val="009433AD"/>
    <w:rsid w:val="00955F3D"/>
    <w:rsid w:val="00AA1537"/>
    <w:rsid w:val="00AA6703"/>
    <w:rsid w:val="00D10D31"/>
    <w:rsid w:val="00E11CF5"/>
    <w:rsid w:val="00E53085"/>
    <w:rsid w:val="00E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A72F8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4A72F8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4A72F8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4A72F8"/>
    <w:rPr>
      <w:rFonts w:asciiTheme="majorEastAsia" w:eastAsiaTheme="majorEastAsia" w:hAnsiTheme="majorEastAsia"/>
    </w:rPr>
  </w:style>
  <w:style w:type="table" w:styleId="a9">
    <w:name w:val="Table Grid"/>
    <w:basedOn w:val="a1"/>
    <w:uiPriority w:val="59"/>
    <w:rsid w:val="00AA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A72F8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4A72F8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4A72F8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4A72F8"/>
    <w:rPr>
      <w:rFonts w:asciiTheme="majorEastAsia" w:eastAsiaTheme="majorEastAsia" w:hAnsiTheme="majorEastAsia"/>
    </w:rPr>
  </w:style>
  <w:style w:type="table" w:styleId="a9">
    <w:name w:val="Table Grid"/>
    <w:basedOn w:val="a1"/>
    <w:uiPriority w:val="59"/>
    <w:rsid w:val="00AA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松園　典子</cp:lastModifiedBy>
  <cp:revision>8</cp:revision>
  <cp:lastPrinted>2017-12-15T03:09:00Z</cp:lastPrinted>
  <dcterms:created xsi:type="dcterms:W3CDTF">2017-12-04T06:53:00Z</dcterms:created>
  <dcterms:modified xsi:type="dcterms:W3CDTF">2017-12-15T03:09:00Z</dcterms:modified>
</cp:coreProperties>
</file>